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27" w:rsidRPr="00805A31" w:rsidRDefault="00441D27" w:rsidP="00441D27">
      <w:pPr>
        <w:pStyle w:val="p1"/>
        <w:shd w:val="clear" w:color="auto" w:fill="FFFFFF"/>
        <w:ind w:left="360"/>
        <w:jc w:val="center"/>
        <w:rPr>
          <w:rFonts w:ascii="Calibri" w:hAnsi="Calibri"/>
          <w:color w:val="000000"/>
          <w:sz w:val="32"/>
        </w:rPr>
      </w:pPr>
      <w:r w:rsidRPr="00805A31">
        <w:rPr>
          <w:rStyle w:val="s1"/>
          <w:rFonts w:ascii="Calibri" w:hAnsi="Calibri"/>
          <w:b/>
          <w:bCs/>
          <w:color w:val="000000"/>
          <w:sz w:val="32"/>
        </w:rPr>
        <w:t>Алгоритм действий при регистрации случаев острой кишечной инфекции в детском организованном коллективе.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1.​ </w:t>
      </w:r>
      <w:r>
        <w:rPr>
          <w:rFonts w:ascii="Calibri" w:hAnsi="Calibri"/>
          <w:color w:val="000000"/>
        </w:rPr>
        <w:t>Наличие нормативно-методической документации: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 3.1.1.3108-13 «Профилактика острых кишечных инфекций».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2.​ </w:t>
      </w:r>
      <w:r>
        <w:rPr>
          <w:rFonts w:ascii="Calibri" w:hAnsi="Calibri"/>
          <w:color w:val="000000"/>
        </w:rPr>
        <w:t>Осуществлять раннее выявление больных ОКИ: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прием ребенка в детский сад после любого перенесенного заболевания или длительного отсутствия (более 3 дней) только при наличии справки от врача с указанием диагноза болезни или причины отсутствия. В течение 7 дней за такими детьми установить медицинское наблюдение.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 утреннем приеме ребенка в детский сад проводить опрос родителей о его общем состоянии и характере стула. При наличии жалоб и клинической симптоматики, характерной для ОКИ, изолировать ребенка, направить к врачу.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3.​ </w:t>
      </w:r>
      <w:r>
        <w:rPr>
          <w:rFonts w:ascii="Calibri" w:hAnsi="Calibri"/>
          <w:color w:val="000000"/>
        </w:rPr>
        <w:t>При появлении первых признаков заболевания ОКИ изолировать больного, вызвать врача или направить по месту жительства в поликлинику.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4.​ </w:t>
      </w:r>
      <w:r>
        <w:rPr>
          <w:rFonts w:ascii="Calibri" w:hAnsi="Calibri"/>
          <w:color w:val="000000"/>
        </w:rPr>
        <w:t>Зарегистрировать случай ОКИ в «Журнале учета инфекционных заболеваний» (ф.60).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5.​ </w:t>
      </w:r>
      <w:proofErr w:type="gramStart"/>
      <w:r>
        <w:rPr>
          <w:rFonts w:ascii="Calibri" w:hAnsi="Calibri"/>
          <w:color w:val="000000"/>
        </w:rPr>
        <w:t>После изоляции больного организовать заключительную дезинфекцию в очаге: помещение и оборудование группы, класса, где выявлен больной, коридоры, физкультурный и музыкальный залы и другие места общего пользования, столовую, буфет, столовую и чайную посуду, перила лестничных маршей, подоконники, двери, ручки дверей в группах, кабинетах, в туалетах, спусковые краны бачков унитазов, водопроводные краны, уборочный инвентарь (ветоши для мытья посуды, столов, уборки помещений), в</w:t>
      </w:r>
      <w:proofErr w:type="gram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детском саду горшки, игрушки, спинки кроватей обработать с помощью дезинфицирующего средства.</w:t>
      </w:r>
      <w:proofErr w:type="gramEnd"/>
      <w:r>
        <w:rPr>
          <w:rFonts w:ascii="Calibri" w:hAnsi="Calibri"/>
          <w:color w:val="000000"/>
        </w:rPr>
        <w:t xml:space="preserve"> Ковры, ковровые дорожки, мягкие игрушки, занавески после изоляции больного чистить щеткой, смоченной в дезинфицирующем растворе и исключить из обихода.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6.​ </w:t>
      </w:r>
      <w:r>
        <w:rPr>
          <w:rFonts w:ascii="Calibri" w:hAnsi="Calibri"/>
          <w:color w:val="000000"/>
        </w:rPr>
        <w:t>Выявить лиц, имевших контакт с больным в период его заразительности (7 дней до заболевания), провести опрос и осмотр контактных: термометрия, осмотр кала. Медицинское наблюдение осуществлять ежедневно в течение 7 дней с момента изоляции больного. Результаты наблюдения за контактными лицами фиксировать в медицинской документации. При выявлении лиц, подозрительных в отношении ОКИ - немедленно их изолировать.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7.​ </w:t>
      </w:r>
      <w:r>
        <w:rPr>
          <w:rFonts w:ascii="Calibri" w:hAnsi="Calibri"/>
          <w:color w:val="000000"/>
        </w:rPr>
        <w:t xml:space="preserve">При регистрации 2 случаев ОКИ в группе, классе организовать лабораторное обследование контактных на патогенные </w:t>
      </w:r>
      <w:proofErr w:type="spellStart"/>
      <w:r>
        <w:rPr>
          <w:rFonts w:ascii="Calibri" w:hAnsi="Calibri"/>
          <w:color w:val="000000"/>
        </w:rPr>
        <w:t>энтеробактерии</w:t>
      </w:r>
      <w:proofErr w:type="spellEnd"/>
      <w:r>
        <w:rPr>
          <w:rFonts w:ascii="Calibri" w:hAnsi="Calibri"/>
          <w:color w:val="000000"/>
        </w:rPr>
        <w:t>, кишечные вирусы.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8.​ </w:t>
      </w:r>
      <w:r>
        <w:rPr>
          <w:rStyle w:val="s3"/>
          <w:rFonts w:ascii="Calibri" w:hAnsi="Calibri"/>
          <w:color w:val="000000"/>
        </w:rPr>
        <w:t>От лиц, общавшихся с больными или носителями (контактными), сбор материала проводится медицинскими работниками ЛПУ, ДОУ, общеобразовательных, летних оздоровительных учреждений, школ-интернатов и других организаций.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lastRenderedPageBreak/>
        <w:t>9.​ </w:t>
      </w:r>
      <w:r>
        <w:rPr>
          <w:rStyle w:val="s3"/>
          <w:rFonts w:ascii="Calibri" w:hAnsi="Calibri"/>
          <w:color w:val="000000"/>
        </w:rPr>
        <w:t xml:space="preserve">Любой </w:t>
      </w:r>
      <w:proofErr w:type="spellStart"/>
      <w:r>
        <w:rPr>
          <w:rStyle w:val="s3"/>
          <w:rFonts w:ascii="Calibri" w:hAnsi="Calibri"/>
          <w:color w:val="000000"/>
        </w:rPr>
        <w:t>нативный</w:t>
      </w:r>
      <w:proofErr w:type="spellEnd"/>
      <w:r>
        <w:rPr>
          <w:rStyle w:val="s3"/>
          <w:rFonts w:ascii="Calibri" w:hAnsi="Calibri"/>
          <w:color w:val="000000"/>
        </w:rPr>
        <w:t xml:space="preserve"> материал для лабораторного исследования собирают в стерильную стеклянную посуду. Срок доставки материала в лабораторию должен быть не позднее 2-х часов после сбора и сопровождаться специальным направлением.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10.​ </w:t>
      </w:r>
      <w:r>
        <w:rPr>
          <w:rStyle w:val="s3"/>
          <w:rFonts w:ascii="Calibri" w:hAnsi="Calibri"/>
          <w:color w:val="000000"/>
        </w:rPr>
        <w:t xml:space="preserve">При невозможности своевременной доставки в лабораторию материала использовать консервант или транспортную среду. Материал помещать в холодильник и направлять на исследование не позднее 12 часов после сбора. Пробы фекалий для исследования на </w:t>
      </w:r>
      <w:proofErr w:type="spellStart"/>
      <w:r>
        <w:rPr>
          <w:rStyle w:val="s3"/>
          <w:rFonts w:ascii="Calibri" w:hAnsi="Calibri"/>
          <w:color w:val="000000"/>
        </w:rPr>
        <w:t>ротавирусы</w:t>
      </w:r>
      <w:proofErr w:type="spellEnd"/>
      <w:r>
        <w:rPr>
          <w:rStyle w:val="s3"/>
          <w:rFonts w:ascii="Calibri" w:hAnsi="Calibri"/>
          <w:color w:val="000000"/>
        </w:rPr>
        <w:t xml:space="preserve">, </w:t>
      </w:r>
      <w:proofErr w:type="spellStart"/>
      <w:r>
        <w:rPr>
          <w:rStyle w:val="s3"/>
          <w:rFonts w:ascii="Calibri" w:hAnsi="Calibri"/>
          <w:color w:val="000000"/>
        </w:rPr>
        <w:t>энтеровирусы</w:t>
      </w:r>
      <w:proofErr w:type="spellEnd"/>
      <w:r>
        <w:rPr>
          <w:rStyle w:val="s3"/>
          <w:rFonts w:ascii="Calibri" w:hAnsi="Calibri"/>
          <w:color w:val="000000"/>
        </w:rPr>
        <w:t xml:space="preserve">, </w:t>
      </w:r>
      <w:proofErr w:type="spellStart"/>
      <w:r>
        <w:rPr>
          <w:rStyle w:val="s3"/>
          <w:rFonts w:ascii="Calibri" w:hAnsi="Calibri"/>
          <w:color w:val="000000"/>
        </w:rPr>
        <w:t>кампилобактерии</w:t>
      </w:r>
      <w:proofErr w:type="spellEnd"/>
      <w:r>
        <w:rPr>
          <w:rStyle w:val="s3"/>
          <w:rFonts w:ascii="Calibri" w:hAnsi="Calibri"/>
          <w:color w:val="000000"/>
        </w:rPr>
        <w:t xml:space="preserve"> хранить обязательно в морозильной камере холодильника.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11.​ </w:t>
      </w:r>
      <w:r>
        <w:rPr>
          <w:rFonts w:ascii="Calibri" w:hAnsi="Calibri"/>
          <w:color w:val="000000"/>
        </w:rPr>
        <w:t>Карантинную группу, класс изолировать от других коллективов. Исключить участие контактных лиц в общих мероприятиях.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12.​ </w:t>
      </w:r>
      <w:r>
        <w:rPr>
          <w:rFonts w:ascii="Calibri" w:hAnsi="Calibri"/>
          <w:color w:val="000000"/>
        </w:rPr>
        <w:t>Не допускать перевода контактных детей и персонала в другие группы, классы. Запрещается прием в карантинную группу новых лиц.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13.​ </w:t>
      </w:r>
      <w:r>
        <w:rPr>
          <w:rFonts w:ascii="Calibri" w:hAnsi="Calibri"/>
          <w:color w:val="000000"/>
        </w:rPr>
        <w:t xml:space="preserve">Усилить </w:t>
      </w:r>
      <w:proofErr w:type="gramStart"/>
      <w:r>
        <w:rPr>
          <w:rFonts w:ascii="Calibri" w:hAnsi="Calibri"/>
          <w:color w:val="000000"/>
        </w:rPr>
        <w:t>контроль за</w:t>
      </w:r>
      <w:proofErr w:type="gramEnd"/>
      <w:r>
        <w:rPr>
          <w:rFonts w:ascii="Calibri" w:hAnsi="Calibri"/>
          <w:color w:val="000000"/>
        </w:rPr>
        <w:t xml:space="preserve"> приготовлением пищи, проведением текущей уборки в учреждении.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14.​ </w:t>
      </w:r>
      <w:r>
        <w:rPr>
          <w:rFonts w:ascii="Calibri" w:hAnsi="Calibri"/>
          <w:color w:val="000000"/>
        </w:rPr>
        <w:t>Организовать текущую дезинфекцию: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- помещение и оборудование группы, класса, где выявлен больной, коридоры, буфет, столовую и другие места общего пользования, санузлы, горшечные, комнаты для грязного белья, санитарно-техническое оборудование (ванны, раковины, унитазы и др.) обрабатывать с помощью дезинфицирующего средства </w:t>
      </w:r>
      <w:r w:rsidR="00805A31">
        <w:rPr>
          <w:rStyle w:val="s1"/>
          <w:rFonts w:ascii="Calibri" w:hAnsi="Calibri"/>
          <w:b/>
          <w:bCs/>
          <w:color w:val="000000"/>
        </w:rPr>
        <w:t>3</w:t>
      </w:r>
      <w:r>
        <w:rPr>
          <w:rStyle w:val="s1"/>
          <w:rFonts w:ascii="Calibri" w:hAnsi="Calibri"/>
          <w:b/>
          <w:bCs/>
          <w:color w:val="000000"/>
        </w:rPr>
        <w:t xml:space="preserve"> раза в день</w:t>
      </w:r>
      <w:r>
        <w:rPr>
          <w:rFonts w:ascii="Calibri" w:hAnsi="Calibri"/>
          <w:color w:val="000000"/>
        </w:rPr>
        <w:t>.</w:t>
      </w:r>
      <w:proofErr w:type="gramEnd"/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столовую и чайную посуду, после освобождения от остатков пищи, погружать в </w:t>
      </w:r>
      <w:proofErr w:type="spellStart"/>
      <w:r>
        <w:rPr>
          <w:rFonts w:ascii="Calibri" w:hAnsi="Calibri"/>
          <w:color w:val="000000"/>
        </w:rPr>
        <w:t>дезраствор</w:t>
      </w:r>
      <w:proofErr w:type="spellEnd"/>
      <w:r>
        <w:rPr>
          <w:rFonts w:ascii="Calibri" w:hAnsi="Calibri"/>
          <w:color w:val="000000"/>
        </w:rPr>
        <w:t>, закрывать крышкой, препятствуя всплытию. После обеззараживания посуду вымыть, ополоснуть горячей водой и высушить.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игрушки, горшки погружать в </w:t>
      </w:r>
      <w:proofErr w:type="spellStart"/>
      <w:r>
        <w:rPr>
          <w:rFonts w:ascii="Calibri" w:hAnsi="Calibri"/>
          <w:color w:val="000000"/>
        </w:rPr>
        <w:t>дезраствор</w:t>
      </w:r>
      <w:proofErr w:type="spellEnd"/>
      <w:r>
        <w:rPr>
          <w:rFonts w:ascii="Calibri" w:hAnsi="Calibri"/>
          <w:color w:val="000000"/>
        </w:rPr>
        <w:t>, закрывать крышкой, препятствуя их всплытию. После обеззараживания вымыть и ополоснуть водой.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подоконники, спинки кроватей, перила лестничных маршей, двери, ручки дверей в группах, классах, в туалетах, спусковые краны бачков унитазов, водопроводные краны протирать ветошью, смоченной в дезинфицирующем растворе </w:t>
      </w:r>
      <w:r>
        <w:rPr>
          <w:rStyle w:val="s1"/>
          <w:rFonts w:ascii="Calibri" w:hAnsi="Calibri"/>
          <w:b/>
          <w:bCs/>
          <w:color w:val="000000"/>
        </w:rPr>
        <w:t xml:space="preserve">не менее </w:t>
      </w:r>
      <w:r w:rsidR="00805A31">
        <w:rPr>
          <w:rStyle w:val="s1"/>
          <w:rFonts w:ascii="Calibri" w:hAnsi="Calibri"/>
          <w:b/>
          <w:bCs/>
          <w:color w:val="000000"/>
        </w:rPr>
        <w:t>3</w:t>
      </w:r>
      <w:r>
        <w:rPr>
          <w:rStyle w:val="s1"/>
          <w:rFonts w:ascii="Calibri" w:hAnsi="Calibri"/>
          <w:b/>
          <w:bCs/>
          <w:color w:val="000000"/>
        </w:rPr>
        <w:t xml:space="preserve"> раз в день.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уборочный инвентарь (ветоши для мытья посуды, столов, уборки помещений) обрабатывать с помощью дезинфицирующего средства или методом кипячения в содовом растворе</w:t>
      </w:r>
      <w:r>
        <w:rPr>
          <w:rStyle w:val="s1"/>
          <w:rFonts w:ascii="Calibri" w:hAnsi="Calibri"/>
          <w:b/>
          <w:bCs/>
          <w:color w:val="000000"/>
        </w:rPr>
        <w:t>.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обработки использовать дезинфицирующие средства, разрешенные к применению, в концентрации и экспозиции согласно методическим указаниям на это </w:t>
      </w:r>
      <w:proofErr w:type="spellStart"/>
      <w:r>
        <w:rPr>
          <w:rFonts w:ascii="Calibri" w:hAnsi="Calibri"/>
          <w:color w:val="000000"/>
        </w:rPr>
        <w:t>дезсредство</w:t>
      </w:r>
      <w:proofErr w:type="spellEnd"/>
      <w:r>
        <w:rPr>
          <w:rFonts w:ascii="Calibri" w:hAnsi="Calibri"/>
          <w:color w:val="000000"/>
        </w:rPr>
        <w:t xml:space="preserve">. Все емкости с </w:t>
      </w:r>
      <w:proofErr w:type="spellStart"/>
      <w:r>
        <w:rPr>
          <w:rFonts w:ascii="Calibri" w:hAnsi="Calibri"/>
          <w:color w:val="000000"/>
        </w:rPr>
        <w:t>дезсредствами</w:t>
      </w:r>
      <w:proofErr w:type="spellEnd"/>
      <w:r>
        <w:rPr>
          <w:rFonts w:ascii="Calibri" w:hAnsi="Calibri"/>
          <w:color w:val="000000"/>
        </w:rPr>
        <w:t xml:space="preserve"> промаркировать с указанием назначения, названия препарата, концентрации, даты приготовления.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15.​ </w:t>
      </w:r>
      <w:r>
        <w:rPr>
          <w:rFonts w:ascii="Calibri" w:hAnsi="Calibri"/>
          <w:color w:val="000000"/>
        </w:rPr>
        <w:t>Организовать питание карантинного класса в школе: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выделить отдельный стол в столовой, питание осуществлять в последнюю очередь. После кормления стол обрабатывать с помощью </w:t>
      </w:r>
      <w:proofErr w:type="spellStart"/>
      <w:r>
        <w:rPr>
          <w:rFonts w:ascii="Calibri" w:hAnsi="Calibri"/>
          <w:color w:val="000000"/>
        </w:rPr>
        <w:t>дезсредства</w:t>
      </w:r>
      <w:proofErr w:type="spellEnd"/>
      <w:r>
        <w:rPr>
          <w:rFonts w:ascii="Calibri" w:hAnsi="Calibri"/>
          <w:color w:val="000000"/>
        </w:rPr>
        <w:t>.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выделить отдельную столовую и чайную посуду, после освобождения от остатков пищи, посуду погружать в </w:t>
      </w:r>
      <w:proofErr w:type="spellStart"/>
      <w:r>
        <w:rPr>
          <w:rFonts w:ascii="Calibri" w:hAnsi="Calibri"/>
          <w:color w:val="000000"/>
        </w:rPr>
        <w:t>дезраствор</w:t>
      </w:r>
      <w:proofErr w:type="spellEnd"/>
      <w:r>
        <w:rPr>
          <w:rFonts w:ascii="Calibri" w:hAnsi="Calibri"/>
          <w:color w:val="000000"/>
        </w:rPr>
        <w:t>, закрывать крышкой, препятствуя всплытию. После обеззараживания посуду вымыть, ополоснуть горячей водой и высушить.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16.​ </w:t>
      </w:r>
      <w:r>
        <w:rPr>
          <w:rFonts w:ascii="Calibri" w:hAnsi="Calibri"/>
          <w:color w:val="000000"/>
        </w:rPr>
        <w:t>Организовать питьевой режим: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группах иметь чайники с кипяченой водой, воду менять не менее 2 раз в день, после использования обрабатывать кружки с помощью </w:t>
      </w:r>
      <w:proofErr w:type="spellStart"/>
      <w:r>
        <w:rPr>
          <w:rFonts w:ascii="Calibri" w:hAnsi="Calibri"/>
          <w:color w:val="000000"/>
        </w:rPr>
        <w:t>дезсредства</w:t>
      </w:r>
      <w:proofErr w:type="spellEnd"/>
      <w:r>
        <w:rPr>
          <w:rFonts w:ascii="Calibri" w:hAnsi="Calibri"/>
          <w:color w:val="000000"/>
        </w:rPr>
        <w:t>.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школе для начальных классов питьевой режим организовать в кабинетах, для остальных классов - на пищеблоке: иметь чайники с кипяченой водой, воду менять не менее 2 раз в день, на период карантина использовать одноразовые стаканы.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17.​ </w:t>
      </w:r>
      <w:r>
        <w:rPr>
          <w:rFonts w:ascii="Calibri" w:hAnsi="Calibri"/>
          <w:color w:val="000000"/>
        </w:rPr>
        <w:t xml:space="preserve">Провести гигиеническое </w:t>
      </w:r>
      <w:proofErr w:type="gramStart"/>
      <w:r>
        <w:rPr>
          <w:rFonts w:ascii="Calibri" w:hAnsi="Calibri"/>
          <w:color w:val="000000"/>
        </w:rPr>
        <w:t>обучение по профилактике</w:t>
      </w:r>
      <w:proofErr w:type="gramEnd"/>
      <w:r>
        <w:rPr>
          <w:rFonts w:ascii="Calibri" w:hAnsi="Calibri"/>
          <w:color w:val="000000"/>
        </w:rPr>
        <w:t xml:space="preserve"> острых кишечных инфекций в детском учреждении: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обучение персонала правилам противоэпидемического режима,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беседы с детьми и родителями о мерах личной и общественной профилактики ОКИ,</w:t>
      </w:r>
    </w:p>
    <w:p w:rsidR="00441D27" w:rsidRDefault="00441D27" w:rsidP="00441D27">
      <w:pPr>
        <w:pStyle w:val="p4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аншлаги, запрещающие употребление некипяченой воды.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18.​ </w:t>
      </w:r>
      <w:r>
        <w:rPr>
          <w:rFonts w:ascii="Calibri" w:hAnsi="Calibri"/>
          <w:color w:val="000000"/>
        </w:rPr>
        <w:t>Прием детей после перенесенного заболевания ОКИ допускается только при наличии справки от педиатра и отрицательного результата лабораторного обследования.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19.​ </w:t>
      </w:r>
      <w:r>
        <w:rPr>
          <w:rFonts w:ascii="Calibri" w:hAnsi="Calibri"/>
          <w:color w:val="000000"/>
        </w:rPr>
        <w:t>Дети общеобразовательных учреждений, летних оздоровительных учреждений, школ-интернатов в течение месяца после перенесенного заболевания не допускаются к дежурствам в столовой.</w:t>
      </w:r>
    </w:p>
    <w:p w:rsidR="00441D27" w:rsidRDefault="00441D27" w:rsidP="00441D27">
      <w:pPr>
        <w:pStyle w:val="p3"/>
        <w:shd w:val="clear" w:color="auto" w:fill="FFFFFF"/>
        <w:ind w:left="720" w:hanging="36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20.​ </w:t>
      </w:r>
      <w:r>
        <w:rPr>
          <w:rStyle w:val="s3"/>
          <w:rFonts w:ascii="Calibri" w:hAnsi="Calibri"/>
          <w:color w:val="000000"/>
        </w:rPr>
        <w:t xml:space="preserve">Дети, посещающие ДОУ, школы-интернаты, летние оздоровительные учреждения, а также взрослые и дети, пребывающие в закрытых учреждениях с круглосуточным пребыванием, являющиеся носителями возбудителей ОКИ, в организованные коллективы не допускаются до полного прекращения </w:t>
      </w:r>
      <w:proofErr w:type="spellStart"/>
      <w:r>
        <w:rPr>
          <w:rStyle w:val="s3"/>
          <w:rFonts w:ascii="Calibri" w:hAnsi="Calibri"/>
          <w:color w:val="000000"/>
        </w:rPr>
        <w:t>бактериовирусовыделения</w:t>
      </w:r>
      <w:proofErr w:type="spellEnd"/>
      <w:r>
        <w:rPr>
          <w:rStyle w:val="s3"/>
          <w:rFonts w:ascii="Calibri" w:hAnsi="Calibri"/>
          <w:color w:val="000000"/>
        </w:rPr>
        <w:t>.</w:t>
      </w:r>
    </w:p>
    <w:p w:rsidR="00FD646E" w:rsidRDefault="00FD646E"/>
    <w:p w:rsidR="00805A31" w:rsidRDefault="00805A31"/>
    <w:p w:rsidR="00805A31" w:rsidRDefault="00805A31"/>
    <w:p w:rsidR="00805A31" w:rsidRDefault="00805A31"/>
    <w:p w:rsidR="00805A31" w:rsidRDefault="00805A31"/>
    <w:p w:rsidR="00805A31" w:rsidRDefault="00805A31">
      <w:r>
        <w:t xml:space="preserve">На основании: </w:t>
      </w:r>
      <w:r>
        <w:rPr>
          <w:rFonts w:ascii="Calibri" w:hAnsi="Calibri"/>
          <w:color w:val="000000"/>
        </w:rPr>
        <w:t>СП 3.1.1.3108-13 «Профилактика острых кишечных инфекций»</w:t>
      </w:r>
      <w:bookmarkStart w:id="0" w:name="_GoBack"/>
      <w:bookmarkEnd w:id="0"/>
    </w:p>
    <w:sectPr w:rsidR="0080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D"/>
    <w:rsid w:val="00441D27"/>
    <w:rsid w:val="00805A31"/>
    <w:rsid w:val="00CC2AAD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4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1D27"/>
  </w:style>
  <w:style w:type="paragraph" w:customStyle="1" w:styleId="p3">
    <w:name w:val="p3"/>
    <w:basedOn w:val="a"/>
    <w:rsid w:val="0044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41D27"/>
  </w:style>
  <w:style w:type="paragraph" w:customStyle="1" w:styleId="p4">
    <w:name w:val="p4"/>
    <w:basedOn w:val="a"/>
    <w:rsid w:val="0044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4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1D27"/>
  </w:style>
  <w:style w:type="paragraph" w:customStyle="1" w:styleId="p3">
    <w:name w:val="p3"/>
    <w:basedOn w:val="a"/>
    <w:rsid w:val="0044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41D27"/>
  </w:style>
  <w:style w:type="paragraph" w:customStyle="1" w:styleId="p4">
    <w:name w:val="p4"/>
    <w:basedOn w:val="a"/>
    <w:rsid w:val="0044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Петровна</dc:creator>
  <cp:keywords/>
  <dc:description/>
  <cp:lastModifiedBy>1</cp:lastModifiedBy>
  <cp:revision>4</cp:revision>
  <dcterms:created xsi:type="dcterms:W3CDTF">2017-12-05T06:28:00Z</dcterms:created>
  <dcterms:modified xsi:type="dcterms:W3CDTF">2019-12-18T14:23:00Z</dcterms:modified>
</cp:coreProperties>
</file>