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A9" w:rsidRDefault="00D1473E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63FBE">
        <w:rPr>
          <w:b/>
          <w:sz w:val="28"/>
          <w:szCs w:val="28"/>
        </w:rPr>
        <w:t>Здоровьесберегающие</w:t>
      </w:r>
      <w:r w:rsidR="007E5247" w:rsidRPr="00763FBE">
        <w:rPr>
          <w:b/>
          <w:sz w:val="28"/>
          <w:szCs w:val="28"/>
        </w:rPr>
        <w:t xml:space="preserve"> технологии на уроках в начальной школе</w:t>
      </w:r>
      <w:r w:rsidR="005E0C2E" w:rsidRPr="00763FBE">
        <w:rPr>
          <w:b/>
          <w:sz w:val="28"/>
          <w:szCs w:val="28"/>
        </w:rPr>
        <w:t xml:space="preserve"> </w:t>
      </w:r>
    </w:p>
    <w:p w:rsidR="005E0C2E" w:rsidRPr="000F28A9" w:rsidRDefault="000F28A9" w:rsidP="000F28A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F28A9">
        <w:rPr>
          <w:sz w:val="28"/>
          <w:szCs w:val="28"/>
        </w:rPr>
        <w:t>Учитель начальных классов Игнатова Н.Г.</w:t>
      </w:r>
      <w:r w:rsidR="005E0C2E" w:rsidRPr="000F28A9">
        <w:rPr>
          <w:sz w:val="28"/>
          <w:szCs w:val="28"/>
        </w:rPr>
        <w:t xml:space="preserve">    </w:t>
      </w:r>
    </w:p>
    <w:p w:rsidR="00224C9C" w:rsidRPr="00763FBE" w:rsidRDefault="005E0C2E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 </w:t>
      </w:r>
      <w:bookmarkStart w:id="0" w:name="_GoBack"/>
      <w:bookmarkEnd w:id="0"/>
      <w:r w:rsidR="00224C9C" w:rsidRPr="00763FBE">
        <w:rPr>
          <w:sz w:val="28"/>
          <w:szCs w:val="28"/>
        </w:rPr>
        <w:t xml:space="preserve">Выдающийся философ </w:t>
      </w:r>
      <w:r w:rsidR="00224C9C" w:rsidRPr="00763FBE">
        <w:rPr>
          <w:sz w:val="28"/>
          <w:szCs w:val="28"/>
          <w:lang w:val="en-US"/>
        </w:rPr>
        <w:t>XX</w:t>
      </w:r>
      <w:r w:rsidR="00224C9C" w:rsidRPr="00763FBE">
        <w:rPr>
          <w:sz w:val="28"/>
          <w:szCs w:val="28"/>
        </w:rPr>
        <w:t xml:space="preserve"> века Бертран Рассел заметил: «Если вы не думаете о своём будущем, у вас его не будет… »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Наше будущее – это наши дети. Оказывается, детям, чтобы прочно усвоить знания и избежать пика усталости от занятий в наш интенсивный информационный век, нужна готовность номер один для восприятия этих знаний. Созданы ли нами условия для полноценного восприятия детьми этих знаний?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Нынешние первоклассники, переступающие порог школы, совершенно не такие, какими были мы в их возрасте, или более старшее поколение. Формирование молодого поколения происходит сегодня в условиях быстро меняющегося мира.</w:t>
      </w:r>
    </w:p>
    <w:p w:rsidR="00224C9C" w:rsidRPr="00763FBE" w:rsidRDefault="00224C9C" w:rsidP="00224C9C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Наша задача как педагогов: сделать урок таким, чтобы кроме приобретения знаний ученик приобрёл здоровье или хотя бы не потерял его.</w:t>
      </w:r>
    </w:p>
    <w:p w:rsidR="00224C9C" w:rsidRPr="00763FBE" w:rsidRDefault="00224C9C" w:rsidP="00224C9C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Здоровье ученика в норме, если: в физическом плане – здоровье позволяет ему справляться с учебной нагрузкой, ребен</w:t>
      </w:r>
      <w:r w:rsidR="00CC4986" w:rsidRPr="00763FBE">
        <w:rPr>
          <w:rFonts w:ascii="Times New Roman" w:eastAsia="Times New Roman" w:hAnsi="Times New Roman"/>
          <w:sz w:val="28"/>
          <w:szCs w:val="28"/>
          <w:lang w:eastAsia="ru-RU"/>
        </w:rPr>
        <w:t>ок умеет преодолевать усталость; - в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социальном плане – он коммуникабелен, общителен; </w:t>
      </w:r>
    </w:p>
    <w:p w:rsidR="00224C9C" w:rsidRPr="00763FBE" w:rsidRDefault="007E5247" w:rsidP="00224C9C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4C9C"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в эмоциональном плане – ребенок уравновешен, способен удивляться и восхищаться; </w:t>
      </w:r>
    </w:p>
    <w:p w:rsidR="00224C9C" w:rsidRPr="00763FBE" w:rsidRDefault="007E5247" w:rsidP="00224C9C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4C9C" w:rsidRPr="00763FBE">
        <w:rPr>
          <w:rFonts w:ascii="Times New Roman" w:eastAsia="Times New Roman" w:hAnsi="Times New Roman"/>
          <w:sz w:val="28"/>
          <w:szCs w:val="28"/>
          <w:lang w:eastAsia="ru-RU"/>
        </w:rPr>
        <w:t>в интеллектуальном  плане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C9C"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учащийся проявляет хорошие умственные способности, наблюдательность, воображение, самообучаемость; </w:t>
      </w:r>
    </w:p>
    <w:p w:rsidR="00224C9C" w:rsidRPr="00763FBE" w:rsidRDefault="007E5247" w:rsidP="00224C9C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4C9C" w:rsidRPr="00763FBE">
        <w:rPr>
          <w:rFonts w:ascii="Times New Roman" w:eastAsia="Times New Roman" w:hAnsi="Times New Roman"/>
          <w:sz w:val="28"/>
          <w:szCs w:val="28"/>
          <w:lang w:eastAsia="ru-RU"/>
        </w:rPr>
        <w:t>в нравственном плане – он признает основные общечеловеческие ценности.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  Как обеспечить школьнику возможность сохранения здоровья за период обучения в школе (создать нормальные условия для полноценной реализации его функциональных возможностей и двигательных потребностей,  сделать так, чтобы учение вызывало прилив энергии, а обучение было в радость, развивало рефлексивные умения ученика)? Какие для этого использовать </w:t>
      </w:r>
      <w:r w:rsidRPr="00763FBE">
        <w:rPr>
          <w:sz w:val="28"/>
          <w:szCs w:val="28"/>
        </w:rPr>
        <w:lastRenderedPageBreak/>
        <w:t xml:space="preserve">методы и средства? Как сделать урок здоровьесберегающим? Какой он этот  здоровьесберегающий урок? 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Урок – основная форма учебного труда учащихся. За период обучения в школе каждый ученик проходит через 10000 уроков. Естественно, что и психическое, и физическое состояние школьника напрямую зависит от того, насколько грамотно эти уроки были сконструированы. 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 Определённая последовательность режимных моментов урока предусматривает динамику изменений функционального состояния организма учащегося и его работоспособности: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</w:t>
      </w:r>
      <w:r w:rsidRPr="00763FBE">
        <w:rPr>
          <w:sz w:val="28"/>
          <w:szCs w:val="28"/>
          <w:lang w:val="en-US"/>
        </w:rPr>
        <w:t>I</w:t>
      </w:r>
      <w:r w:rsidRPr="00763FBE">
        <w:rPr>
          <w:sz w:val="28"/>
          <w:szCs w:val="28"/>
        </w:rPr>
        <w:t xml:space="preserve"> период (врабатывания) совпадает с организационным моментом и характеризуется всплеском функциональных изменений, предшествующих началу работы (до 5-7 мин), несогласованностью действий, отвлечённостью внимания (действия учителя должны способствовать успешной адаптации школьников к предстоящей учебной деятельности);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</w:t>
      </w:r>
      <w:r w:rsidRPr="00763FBE">
        <w:rPr>
          <w:sz w:val="28"/>
          <w:szCs w:val="28"/>
          <w:lang w:val="en-US"/>
        </w:rPr>
        <w:t>II</w:t>
      </w:r>
      <w:r w:rsidRPr="00763FBE">
        <w:rPr>
          <w:sz w:val="28"/>
          <w:szCs w:val="28"/>
        </w:rPr>
        <w:t xml:space="preserve"> период (оптимальной работоспособности) включает наиболее трудные фрагменты урока (длительность активного внимания и работоспособности у учащихся начальной школы не превышает 15 минут с начала урока);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</w:t>
      </w:r>
      <w:r w:rsidRPr="00763FBE">
        <w:rPr>
          <w:sz w:val="28"/>
          <w:szCs w:val="28"/>
          <w:lang w:val="en-US"/>
        </w:rPr>
        <w:t>III</w:t>
      </w:r>
      <w:r w:rsidRPr="00763FBE">
        <w:rPr>
          <w:sz w:val="28"/>
          <w:szCs w:val="28"/>
        </w:rPr>
        <w:t xml:space="preserve"> период (пониженной работоспособности – стадия компенсированного утомления) совпадает с моментом закрепления полученных знаний (после 25мин урока у детей наблюдается закономерное снижение работоспособности, падает темп и качество работы, изменяется двигательная активность, теряется интерес, отвлечения учащихся становится всё более выраженными).  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На сроки наступления и длительности каждого периода влияют различные факторы: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а) возраст учащихся, их общий эмоциональный настрой;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б) время суток и количество уроков в расписании учебного дня;   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в) характер и длительность выполняемой работы, чередование различных видов  учебной деятельности;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г) уровень трудности учебного материала;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lastRenderedPageBreak/>
        <w:t xml:space="preserve">  д) статистические и динамические компоненты урока.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763F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позиции здоровьесбережения предъявляются основные требования к уроку 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1. Обстановка и гигиенические условия  в процессе ведения урока (температура и свежесть воздуха, освещение класса и доски, наличие или отсутствие монотонных, неприятных звуковых раздражителей).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2. Количество видов учебной деятельности: опрос, письмо, чтение, слушание, рассказ, творческая работа  (норма:  4-7 видов за урок).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3. Средняя продолжительность и частота чередований различных видов учебной деятельности (ориентировочная норма: 7-10 минут).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4. Количество видов преподавания: словесный, наглядный, аудиовизуальный, самостоятельная работа.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5.Чередование видов преподавания (не позже, чем через 10-15 минут).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6. Использование учителем методов, способствующих активизации инициативы и творческого самовыражения учащихся: метод свободного выбора (выбор действия, способа действия, взаимодействия, свобода творчества), активные методы (ролевая игра, групповая работа), методы, направленные на самопознание и развитие.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7. Использование ТСО (динамических дидактических материалов, статичных).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8. Учет позы учащегося.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9. Наличие оздоровительных моментов: физкультминутки, динамическая пауза, минутки релаксации, дыхательная гимнастика, гимнастика для глаз, массаж  активных точек.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10. Мотивация учащихся на урок.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11. Психологический климат.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  <w:t>12. Время окончания урока  (вовремя, без задержки).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настоящее время в школьном образовании повсеместно используются новые информационные технологии. Их применение в современном образовательном учреждении создаёт специфический микроклимат окружающей среды, характеризующийся такими физическими факторами, 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шум, вибрация, электромагнитное поле, статическое электричество. Изменяется влажность воздуха.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Более того, процесс восприятия материала требует от ученика более значительного, чем при других  методах обучения, зрительного, эмоционального, умственного, статистического напряжения. Восприятие информации с экрана телевизора или монитора компьютера значительно увеличивает зрительную нагрузку. Под влиянием работы на компьютере страдают, прежде всего, глаза, зрение. Статистическая неподвижная  рабочая поза вызывает усталость и боль в мышцах рук, шеи, плеч и спины, может привести к нарушениям опорно-двигательного аппарата, ухудшению состояния здоровья школьников, к ухудшению внимания, снижению работоспособности, головным болям, общему утомлению учащихся. Задача педагога - снять или свести до минимума их отрицательное влияние на здоровье учеников. Длительность работы с компьютером не должна превышать 15 минут для детей 7 – 10 лет, количество уроков с применением ТСО – не более 3-4 раз в неделю.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Показ диапозитивов, видео- и телефильмов следует проводить в благоприятных для учащихся условий: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- оптимальная зона до экрана 2,0 -5,5м;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- длительность просмотра – 7-</w:t>
      </w:r>
      <w:r w:rsidR="00D94A41"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35мин в зависимости от возраста;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Распределение просмотра в течение дня – не более чем на двух уроках в день.</w:t>
      </w:r>
    </w:p>
    <w:p w:rsidR="00224C9C" w:rsidRPr="00763FBE" w:rsidRDefault="00224C9C" w:rsidP="00224C9C">
      <w:pPr>
        <w:shd w:val="clear" w:color="auto" w:fill="FFFFFF"/>
        <w:tabs>
          <w:tab w:val="left" w:pos="46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После уроков с применением ТСО не следует проводить занятия, связанные с большой нагрузкой на зрение (чтение)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 Все общеобразовательные уроки в школе должны включать оздоровительные  моменты:  гимнастика для глаз, пальчиковая гимнастика, физкультурные минутки, дыхательная гимнастика, точечный массаж, релаксация.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 Зрительная гимнастика помогает: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снять физическую и психоэмоциональную напряжённость;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тренировать вестибулярный аппарат;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lastRenderedPageBreak/>
        <w:t>развивать зрительную координацию;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укреплять глазные мышцы;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развивать зоркость и внимательность;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улучшать зрение.</w:t>
      </w:r>
    </w:p>
    <w:p w:rsidR="00224C9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Пальчиковые игры могут помочь: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подготовить руку к письму;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развивать внимание, терпение;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стимулировать фантазию;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активировать работу мозга;</w:t>
      </w:r>
    </w:p>
    <w:p w:rsidR="00224C9C" w:rsidRPr="00763FBE" w:rsidRDefault="00224C9C" w:rsidP="00224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научиться управлять своим телом.</w:t>
      </w:r>
    </w:p>
    <w:p w:rsidR="00F115DC" w:rsidRPr="00763FBE" w:rsidRDefault="00224C9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63FBE">
        <w:rPr>
          <w:sz w:val="28"/>
          <w:szCs w:val="28"/>
          <w:shd w:val="clear" w:color="auto" w:fill="FFFFFF"/>
        </w:rPr>
        <w:t>Физкультминутки на уроке в начальной школе помогают ребятам  снять напряжение от учебного процесса, слегка размяться от долгого сидения за партой, сменить вид деятельности и потом лучше усваивать новый материал. Физкультминутки - это небольшой комплекс физических упражнений: наклонов, потягиваний, поворотов, прыжков.  Движение кистями: сжимание, разжимание, вращение. Упражнения должны быть просты, интересны, доступны детям, по возможности связаны с содержанием занятий, носить игровой характер. Комплекс должен состоять из одного двух упражнений, повторяющихся 4-6</w:t>
      </w:r>
      <w:r w:rsidR="00F115DC" w:rsidRPr="00763FBE">
        <w:rPr>
          <w:sz w:val="28"/>
          <w:szCs w:val="28"/>
          <w:shd w:val="clear" w:color="auto" w:fill="FFFFFF"/>
        </w:rPr>
        <w:t xml:space="preserve"> раз. Замена комплекса проводит</w:t>
      </w:r>
      <w:r w:rsidRPr="00763FBE">
        <w:rPr>
          <w:sz w:val="28"/>
          <w:szCs w:val="28"/>
          <w:shd w:val="clear" w:color="auto" w:fill="FFFFFF"/>
        </w:rPr>
        <w:t xml:space="preserve">ся не реже 1 раза в две недели. Содержание упражнений должно зависеть от характера и условий проведения урока. Так, после письменных заданий, включают движения рук, сжимание и разжимание пальцев и т.д. Во время контрольных </w:t>
      </w:r>
      <w:r w:rsidR="00F115DC" w:rsidRPr="00763FBE">
        <w:rPr>
          <w:sz w:val="28"/>
          <w:szCs w:val="28"/>
          <w:shd w:val="clear" w:color="auto" w:fill="FFFFFF"/>
        </w:rPr>
        <w:t xml:space="preserve">работ </w:t>
      </w:r>
      <w:r w:rsidRPr="00763FBE">
        <w:rPr>
          <w:sz w:val="28"/>
          <w:szCs w:val="28"/>
          <w:shd w:val="clear" w:color="auto" w:fill="FFFFFF"/>
        </w:rPr>
        <w:t>и некоторых практических уроках (труд, физкультура, ритмика и др.) физкультминутку не проводят.</w:t>
      </w:r>
      <w:r w:rsidRPr="00763FBE">
        <w:rPr>
          <w:sz w:val="28"/>
          <w:szCs w:val="28"/>
        </w:rPr>
        <w:t xml:space="preserve"> </w:t>
      </w:r>
      <w:r w:rsidRPr="00763FBE">
        <w:rPr>
          <w:sz w:val="28"/>
          <w:szCs w:val="28"/>
          <w:shd w:val="clear" w:color="auto" w:fill="FFFFFF"/>
        </w:rPr>
        <w:t xml:space="preserve">   </w:t>
      </w:r>
    </w:p>
    <w:p w:rsidR="00224C9C" w:rsidRPr="00763FBE" w:rsidRDefault="00F115DC" w:rsidP="00224C9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  <w:shd w:val="clear" w:color="auto" w:fill="FFFFFF"/>
        </w:rPr>
        <w:t xml:space="preserve">     </w:t>
      </w:r>
      <w:r w:rsidR="00224C9C" w:rsidRPr="00763FBE">
        <w:rPr>
          <w:sz w:val="28"/>
          <w:szCs w:val="28"/>
          <w:shd w:val="clear" w:color="auto" w:fill="FFFFFF"/>
        </w:rPr>
        <w:t>Все действия выполняются под стихотворный текст. Важно, чтобы стихотворение для физкультминутки было подобрано соответственно возрасту ребенка.</w:t>
      </w:r>
    </w:p>
    <w:p w:rsidR="00224C9C" w:rsidRPr="00763FBE" w:rsidRDefault="00224C9C" w:rsidP="00F115D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С позиции здоровье сбережения польза от простого выполнения нескольких упражнений  минимальна, если при этом не учитывается 3 условия:</w:t>
      </w:r>
    </w:p>
    <w:p w:rsidR="00224C9C" w:rsidRPr="00763FBE" w:rsidRDefault="00224C9C" w:rsidP="00D94A41">
      <w:pPr>
        <w:pStyle w:val="c1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lastRenderedPageBreak/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3. Учителю необходимо выработать 2-3 условных вербально - поведенческих знака, позволяющих быстрее и эффективнее переключать школьников в другой режим деятельности.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Вот некоторые физкультминутки, которые я использую на уроках: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снятия усталости</w:t>
      </w:r>
    </w:p>
    <w:p w:rsidR="00224C9C" w:rsidRPr="00763FBE" w:rsidRDefault="00224C9C" w:rsidP="005E0C2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Pr="00763FBE">
        <w:rPr>
          <w:rFonts w:ascii="Times New Roman" w:hAnsi="Times New Roman"/>
          <w:b/>
          <w:sz w:val="28"/>
          <w:szCs w:val="28"/>
        </w:rPr>
        <w:t xml:space="preserve">                           ***</w:t>
      </w:r>
      <w:r w:rsidRPr="00763FBE">
        <w:rPr>
          <w:rFonts w:ascii="Times New Roman" w:hAnsi="Times New Roman"/>
          <w:b/>
          <w:sz w:val="28"/>
          <w:szCs w:val="28"/>
        </w:rPr>
        <w:tab/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Мы отлично потрудились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И немного утомились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FBE">
        <w:rPr>
          <w:sz w:val="28"/>
          <w:szCs w:val="28"/>
        </w:rPr>
        <w:tab/>
        <w:t>Приготовьтесь, все ребятки!-</w:t>
      </w:r>
      <w:r w:rsidRPr="00763FBE">
        <w:rPr>
          <w:i/>
          <w:sz w:val="28"/>
          <w:szCs w:val="28"/>
        </w:rPr>
        <w:t xml:space="preserve"> (Хлопки в ладоши)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FBE">
        <w:rPr>
          <w:sz w:val="28"/>
          <w:szCs w:val="28"/>
        </w:rPr>
        <w:tab/>
      </w:r>
      <w:r w:rsidRPr="00763FBE">
        <w:rPr>
          <w:sz w:val="28"/>
          <w:szCs w:val="28"/>
        </w:rPr>
        <w:tab/>
        <w:t>Танцевальная зарядка!-</w:t>
      </w:r>
      <w:r w:rsidRPr="00763FBE">
        <w:rPr>
          <w:i/>
          <w:sz w:val="28"/>
          <w:szCs w:val="28"/>
        </w:rPr>
        <w:t xml:space="preserve"> (Прыжки на месте)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FBE">
        <w:rPr>
          <w:sz w:val="28"/>
          <w:szCs w:val="28"/>
        </w:rPr>
        <w:tab/>
      </w:r>
      <w:r w:rsidRPr="00763FBE">
        <w:rPr>
          <w:sz w:val="28"/>
          <w:szCs w:val="28"/>
        </w:rPr>
        <w:tab/>
        <w:t xml:space="preserve">Мы похлопаем в ладоши - </w:t>
      </w:r>
      <w:r w:rsidRPr="00763FBE">
        <w:rPr>
          <w:i/>
          <w:sz w:val="28"/>
          <w:szCs w:val="28"/>
        </w:rPr>
        <w:t>(Хлопки в ладоши)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</w:r>
      <w:r w:rsidRPr="00763FBE">
        <w:rPr>
          <w:sz w:val="28"/>
          <w:szCs w:val="28"/>
        </w:rPr>
        <w:tab/>
        <w:t>Дружно, веселее.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FBE">
        <w:rPr>
          <w:sz w:val="28"/>
          <w:szCs w:val="28"/>
        </w:rPr>
        <w:tab/>
        <w:t>Наши ножки постучали -</w:t>
      </w:r>
      <w:r w:rsidR="006E0260" w:rsidRPr="00763FBE">
        <w:rPr>
          <w:sz w:val="28"/>
          <w:szCs w:val="28"/>
        </w:rPr>
        <w:t xml:space="preserve"> </w:t>
      </w:r>
      <w:r w:rsidRPr="00763FBE">
        <w:rPr>
          <w:i/>
          <w:sz w:val="28"/>
          <w:szCs w:val="28"/>
        </w:rPr>
        <w:t>(Топают  ногами)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</w:r>
      <w:r w:rsidRPr="00763FBE">
        <w:rPr>
          <w:sz w:val="28"/>
          <w:szCs w:val="28"/>
        </w:rPr>
        <w:tab/>
        <w:t>Дружно, веселее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По коленочкам ударим</w:t>
      </w:r>
      <w:r w:rsidR="00FC538D" w:rsidRPr="00763FBE">
        <w:rPr>
          <w:sz w:val="28"/>
          <w:szCs w:val="28"/>
        </w:rPr>
        <w:t xml:space="preserve"> – (Хлопки по коленям)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Тише, тише, тише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Наши ручки поднимайтесь</w:t>
      </w:r>
      <w:r w:rsidR="00FC538D" w:rsidRPr="00763FBE">
        <w:rPr>
          <w:sz w:val="28"/>
          <w:szCs w:val="28"/>
        </w:rPr>
        <w:t xml:space="preserve"> – (Движения руками)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Выше, выше, выше.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Наши ручки закружились,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 xml:space="preserve">Ниже опустились, </w:t>
      </w:r>
    </w:p>
    <w:p w:rsidR="00224C9C" w:rsidRPr="00763FBE" w:rsidRDefault="006E0260" w:rsidP="006E026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</w:t>
      </w:r>
      <w:r w:rsidR="00224C9C" w:rsidRPr="00763FBE">
        <w:rPr>
          <w:sz w:val="28"/>
          <w:szCs w:val="28"/>
        </w:rPr>
        <w:t xml:space="preserve"> Завертелись, завертелись</w:t>
      </w:r>
    </w:p>
    <w:p w:rsidR="00224C9C" w:rsidRPr="00763FBE" w:rsidRDefault="006E0260" w:rsidP="006E026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</w:t>
      </w:r>
      <w:r w:rsidR="00224C9C" w:rsidRPr="00763FBE">
        <w:rPr>
          <w:sz w:val="28"/>
          <w:szCs w:val="28"/>
        </w:rPr>
        <w:t xml:space="preserve">И остановились.  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3FBE">
        <w:rPr>
          <w:sz w:val="28"/>
          <w:szCs w:val="28"/>
        </w:rPr>
        <w:tab/>
      </w:r>
      <w:r w:rsidRPr="00763FBE">
        <w:rPr>
          <w:b/>
          <w:sz w:val="28"/>
          <w:szCs w:val="28"/>
        </w:rPr>
        <w:t>***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lastRenderedPageBreak/>
        <w:tab/>
        <w:t>Сколько раз ударю в бубен,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Столько раз дрова нарубим.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Приседаем столько раз,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Сколько мячиков у нас.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Сколько покажу кружочков,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 xml:space="preserve">      </w:t>
      </w:r>
      <w:r w:rsidRPr="00763FBE">
        <w:rPr>
          <w:sz w:val="28"/>
          <w:szCs w:val="28"/>
        </w:rPr>
        <w:tab/>
        <w:t>Столько сделаем прыжочков.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3FBE">
        <w:rPr>
          <w:i/>
          <w:sz w:val="28"/>
          <w:szCs w:val="28"/>
        </w:rPr>
        <w:t>(Дети выполняют движение за учителем по содержанию текста.)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88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3FBE">
        <w:rPr>
          <w:sz w:val="28"/>
          <w:szCs w:val="28"/>
        </w:rPr>
        <w:tab/>
        <w:t>***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Мы словно деревья в чаще лесной,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Ветвями качаем под ветром зимой.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Весною мы выше и выше растём,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И тянемся к солнышку ночью и днём.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А осенью листья стряхнём постепенно.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sz w:val="28"/>
          <w:szCs w:val="28"/>
        </w:rPr>
        <w:tab/>
        <w:t>И кружит, и кружит их ветер осенний.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(</w:t>
      </w:r>
      <w:r w:rsidRPr="00763FBE">
        <w:rPr>
          <w:i/>
          <w:sz w:val="28"/>
          <w:szCs w:val="28"/>
        </w:rPr>
        <w:t>Дети выполняют движения за учителем по содержанию текста</w:t>
      </w:r>
      <w:r w:rsidRPr="00763FBE">
        <w:rPr>
          <w:sz w:val="28"/>
          <w:szCs w:val="28"/>
        </w:rPr>
        <w:t>)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>***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3FBE">
        <w:rPr>
          <w:rStyle w:val="c0"/>
          <w:b/>
          <w:sz w:val="28"/>
          <w:szCs w:val="28"/>
        </w:rPr>
        <w:t>От одного до десяти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Раз, два — встать всем вместе нам пора,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Три, четыре — руки вытянем пошире,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Пять, шесть — всем присесть,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Семь, восемь — лень отбросим.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Девять — сядем дружно мы опять,</w:t>
      </w:r>
    </w:p>
    <w:p w:rsidR="00224C9C" w:rsidRPr="00763FBE" w:rsidRDefault="00224C9C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763FBE">
        <w:rPr>
          <w:rStyle w:val="c0"/>
          <w:sz w:val="28"/>
          <w:szCs w:val="28"/>
        </w:rPr>
        <w:t>Десять — начали писать.</w:t>
      </w:r>
    </w:p>
    <w:p w:rsidR="00FC538D" w:rsidRPr="00763FBE" w:rsidRDefault="00FC538D" w:rsidP="00224C9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BE">
        <w:rPr>
          <w:rStyle w:val="c0"/>
          <w:sz w:val="28"/>
          <w:szCs w:val="28"/>
        </w:rPr>
        <w:t>***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187"/>
          <w:tab w:val="center" w:pos="467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763FBE">
        <w:rPr>
          <w:b/>
          <w:sz w:val="28"/>
          <w:szCs w:val="28"/>
        </w:rPr>
        <w:t>Двигательные действия и задачи.</w:t>
      </w:r>
      <w:r w:rsidRPr="00763FBE">
        <w:rPr>
          <w:b/>
          <w:sz w:val="28"/>
          <w:szCs w:val="28"/>
        </w:rPr>
        <w:tab/>
        <w:t xml:space="preserve"> </w:t>
      </w:r>
      <w:r w:rsidRPr="00763FBE">
        <w:rPr>
          <w:sz w:val="28"/>
          <w:szCs w:val="28"/>
        </w:rPr>
        <w:t>Загадываю  загадку, а отгадку учащиеся имитируют в движении.</w:t>
      </w:r>
      <w:r w:rsidRPr="00763FBE">
        <w:rPr>
          <w:b/>
          <w:sz w:val="28"/>
          <w:szCs w:val="28"/>
        </w:rPr>
        <w:t xml:space="preserve"> </w:t>
      </w:r>
    </w:p>
    <w:p w:rsidR="00FC538D" w:rsidRPr="00763FBE" w:rsidRDefault="00FC538D" w:rsidP="00224C9C">
      <w:pPr>
        <w:pStyle w:val="a3"/>
        <w:shd w:val="clear" w:color="auto" w:fill="FFFFFF"/>
        <w:tabs>
          <w:tab w:val="left" w:pos="2187"/>
          <w:tab w:val="center" w:pos="467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763FBE">
        <w:rPr>
          <w:b/>
          <w:sz w:val="28"/>
          <w:szCs w:val="28"/>
        </w:rPr>
        <w:t>***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3164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b/>
          <w:bCs/>
          <w:sz w:val="28"/>
          <w:szCs w:val="28"/>
        </w:rPr>
        <w:t>Гимнастика для глаз</w:t>
      </w:r>
      <w:r w:rsidRPr="00763FBE">
        <w:rPr>
          <w:bCs/>
          <w:sz w:val="28"/>
          <w:szCs w:val="28"/>
        </w:rPr>
        <w:t xml:space="preserve"> </w:t>
      </w:r>
      <w:r w:rsidRPr="00763FBE">
        <w:rPr>
          <w:sz w:val="28"/>
          <w:szCs w:val="28"/>
        </w:rPr>
        <w:t xml:space="preserve"> 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Выполняется по плакату – схеме зрительно-двигательных траекторий. На ней с помощью специальных стрелок указаны основные направления, по 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которым должен двигаться взгляд в процессе выполнения упражнения: вверх-вниз, влево-вправо, по часовой стрелке и против нее, по траектории восьмерки. Каждая траектория имеет свой цвет: №1, 2 – коричневый, №3 – красный, №4 – голубой, №5 – зеленый. Упражнения выполняются только стоя.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rStyle w:val="c8"/>
          <w:sz w:val="28"/>
          <w:szCs w:val="28"/>
        </w:rPr>
      </w:pPr>
      <w:r w:rsidRPr="00763FBE">
        <w:rPr>
          <w:rStyle w:val="c8"/>
          <w:sz w:val="28"/>
          <w:szCs w:val="28"/>
        </w:rPr>
        <w:t xml:space="preserve">Ах, как долго мы писали, 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Глазки у ребят устали. </w:t>
      </w:r>
      <w:r w:rsidRPr="00763FBE">
        <w:rPr>
          <w:rStyle w:val="c8"/>
          <w:i/>
          <w:iCs/>
          <w:sz w:val="28"/>
          <w:szCs w:val="28"/>
        </w:rPr>
        <w:t>(Поморгать глазами.)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Посмотрите все в окно, </w:t>
      </w:r>
      <w:r w:rsidRPr="00763FBE">
        <w:rPr>
          <w:rStyle w:val="c8"/>
          <w:i/>
          <w:iCs/>
          <w:sz w:val="28"/>
          <w:szCs w:val="28"/>
        </w:rPr>
        <w:t>(Посмотреть влево - вправо.)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Ах, как солнце высоко. </w:t>
      </w:r>
      <w:r w:rsidRPr="00763FBE">
        <w:rPr>
          <w:rStyle w:val="c8"/>
          <w:i/>
          <w:iCs/>
          <w:sz w:val="28"/>
          <w:szCs w:val="28"/>
        </w:rPr>
        <w:t>(Посмотреть вверх.)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Мы глаза сейчас закроем, </w:t>
      </w:r>
      <w:r w:rsidRPr="00763FBE">
        <w:rPr>
          <w:rStyle w:val="c8"/>
          <w:i/>
          <w:iCs/>
          <w:sz w:val="28"/>
          <w:szCs w:val="28"/>
        </w:rPr>
        <w:t>(Закрыть глаза ладошками.)</w:t>
      </w:r>
    </w:p>
    <w:p w:rsidR="00FC538D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rStyle w:val="c8"/>
          <w:sz w:val="28"/>
          <w:szCs w:val="28"/>
        </w:rPr>
      </w:pPr>
      <w:r w:rsidRPr="00763FBE">
        <w:rPr>
          <w:rStyle w:val="c8"/>
          <w:sz w:val="28"/>
          <w:szCs w:val="28"/>
        </w:rPr>
        <w:t>В классе радугу построим, вверх по радуге пойдем,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 </w:t>
      </w:r>
      <w:r w:rsidRPr="00763FBE">
        <w:rPr>
          <w:rStyle w:val="c8"/>
          <w:i/>
          <w:iCs/>
          <w:sz w:val="28"/>
          <w:szCs w:val="28"/>
        </w:rPr>
        <w:t>(Посмотреть по дуге вверх вправо и вверх - влево.)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Вправо, влево повернем, а потом скатимся вниз, </w:t>
      </w:r>
      <w:r w:rsidRPr="00763FBE">
        <w:rPr>
          <w:rStyle w:val="c8"/>
          <w:i/>
          <w:iCs/>
          <w:sz w:val="28"/>
          <w:szCs w:val="28"/>
        </w:rPr>
        <w:t>(Посмотреть вниз.)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Жмурься сильно, но держись. </w:t>
      </w:r>
      <w:r w:rsidRPr="00763FBE">
        <w:rPr>
          <w:rStyle w:val="c8"/>
          <w:i/>
          <w:iCs/>
          <w:sz w:val="28"/>
          <w:szCs w:val="28"/>
        </w:rPr>
        <w:t>(Зажмурить глаза, открыть и поморгать им</w:t>
      </w:r>
      <w:r w:rsidR="00FC538D" w:rsidRPr="00763FBE">
        <w:rPr>
          <w:rStyle w:val="c8"/>
          <w:i/>
          <w:iCs/>
          <w:sz w:val="28"/>
          <w:szCs w:val="28"/>
        </w:rPr>
        <w:t>и</w:t>
      </w:r>
      <w:r w:rsidRPr="00763FBE">
        <w:rPr>
          <w:rStyle w:val="c8"/>
          <w:i/>
          <w:iCs/>
          <w:sz w:val="28"/>
          <w:szCs w:val="28"/>
        </w:rPr>
        <w:t>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9"/>
          <w:b/>
          <w:bCs/>
          <w:sz w:val="28"/>
          <w:szCs w:val="28"/>
        </w:rPr>
        <w:t>***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Руки за спину, головки назад. </w:t>
      </w:r>
      <w:r w:rsidRPr="00763FBE">
        <w:rPr>
          <w:rStyle w:val="c8"/>
          <w:i/>
          <w:iCs/>
          <w:sz w:val="28"/>
          <w:szCs w:val="28"/>
        </w:rPr>
        <w:t>(Закрыть глаза, расслабиться.)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Глазки пускай в потолок поглядят. </w:t>
      </w:r>
      <w:r w:rsidRPr="00763FBE">
        <w:rPr>
          <w:rStyle w:val="c8"/>
          <w:i/>
          <w:iCs/>
          <w:sz w:val="28"/>
          <w:szCs w:val="28"/>
        </w:rPr>
        <w:t>(Открыть глаза, посмотреть вверх.)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Головки опустим - на парту гляди. </w:t>
      </w:r>
      <w:r w:rsidRPr="00763FBE">
        <w:rPr>
          <w:rStyle w:val="c8"/>
          <w:i/>
          <w:iCs/>
          <w:sz w:val="28"/>
          <w:szCs w:val="28"/>
        </w:rPr>
        <w:t>(Вниз.)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i/>
          <w:iCs/>
          <w:sz w:val="28"/>
          <w:szCs w:val="28"/>
        </w:rPr>
        <w:t> </w:t>
      </w:r>
      <w:r w:rsidRPr="00763FBE">
        <w:rPr>
          <w:sz w:val="28"/>
          <w:szCs w:val="28"/>
        </w:rPr>
        <w:t>И снова наверх - где там муха летит? </w:t>
      </w:r>
      <w:r w:rsidRPr="00763FBE">
        <w:rPr>
          <w:i/>
          <w:iCs/>
          <w:sz w:val="28"/>
          <w:szCs w:val="28"/>
        </w:rPr>
        <w:t>(Вверх.)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Глазами повертим, поищем ее. </w:t>
      </w:r>
      <w:r w:rsidRPr="00763FBE">
        <w:rPr>
          <w:rStyle w:val="c8"/>
          <w:i/>
          <w:iCs/>
          <w:sz w:val="28"/>
          <w:szCs w:val="28"/>
        </w:rPr>
        <w:t>(По сторонам.)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И снова читаем. Немного еще.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***</w:t>
      </w:r>
    </w:p>
    <w:p w:rsidR="00763FBE" w:rsidRPr="00763FBE" w:rsidRDefault="00224C9C" w:rsidP="00763FBE">
      <w:pPr>
        <w:pStyle w:val="c10"/>
        <w:shd w:val="clear" w:color="auto" w:fill="FFFFFF"/>
        <w:spacing w:before="0" w:beforeAutospacing="0" w:after="0" w:afterAutospacing="0" w:line="360" w:lineRule="auto"/>
        <w:rPr>
          <w:rStyle w:val="c8"/>
          <w:sz w:val="28"/>
          <w:szCs w:val="28"/>
        </w:rPr>
      </w:pPr>
      <w:r w:rsidRPr="00763FBE">
        <w:rPr>
          <w:rStyle w:val="c8"/>
          <w:sz w:val="28"/>
          <w:szCs w:val="28"/>
        </w:rPr>
        <w:t xml:space="preserve">Представить себе большой круг. </w:t>
      </w:r>
    </w:p>
    <w:p w:rsidR="00763FBE" w:rsidRPr="00763FBE" w:rsidRDefault="00224C9C" w:rsidP="00763FBE">
      <w:pPr>
        <w:pStyle w:val="c10"/>
        <w:shd w:val="clear" w:color="auto" w:fill="FFFFFF"/>
        <w:spacing w:before="0" w:beforeAutospacing="0" w:after="0" w:afterAutospacing="0" w:line="360" w:lineRule="auto"/>
        <w:rPr>
          <w:rStyle w:val="c8"/>
          <w:sz w:val="28"/>
          <w:szCs w:val="28"/>
        </w:rPr>
      </w:pPr>
      <w:r w:rsidRPr="00763FBE">
        <w:rPr>
          <w:rStyle w:val="c8"/>
          <w:sz w:val="28"/>
          <w:szCs w:val="28"/>
        </w:rPr>
        <w:t xml:space="preserve">Обводить его глазами сначала по часовой стрелке, </w:t>
      </w:r>
    </w:p>
    <w:p w:rsidR="00224C9C" w:rsidRPr="00763FBE" w:rsidRDefault="00224C9C" w:rsidP="00763FBE">
      <w:pPr>
        <w:pStyle w:val="c1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t>потом против часовой стрелки.</w:t>
      </w:r>
    </w:p>
    <w:p w:rsidR="00224C9C" w:rsidRPr="00763FBE" w:rsidRDefault="00224C9C" w:rsidP="00224C9C">
      <w:pPr>
        <w:pStyle w:val="c1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9"/>
          <w:b/>
          <w:bCs/>
          <w:sz w:val="28"/>
          <w:szCs w:val="28"/>
        </w:rPr>
        <w:t>***</w:t>
      </w:r>
    </w:p>
    <w:p w:rsidR="00224C9C" w:rsidRPr="00763FBE" w:rsidRDefault="00224C9C" w:rsidP="00763FBE">
      <w:pPr>
        <w:pStyle w:val="c1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rStyle w:val="c8"/>
          <w:sz w:val="28"/>
          <w:szCs w:val="28"/>
        </w:rPr>
        <w:lastRenderedPageBreak/>
        <w:t>Предложить детям представить себе квадрат. Переводить взгляд из правого верхнего угла в левый нижний - в левый верхний, в правый нижний. Еще раз одновременно посмотреть в углы воображаемого квадрата.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3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Кинезиологическая</w:t>
      </w:r>
      <w:proofErr w:type="spellEnd"/>
      <w:r w:rsidRPr="00763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гимнастика</w:t>
      </w:r>
      <w:r w:rsidRPr="00763F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(упражнения для межполушарного развития)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«Колечко»</w:t>
      </w:r>
    </w:p>
    <w:p w:rsidR="00224C9C" w:rsidRPr="00763FBE" w:rsidRDefault="00224C9C" w:rsidP="00224C9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Поочередно и как можно быстрее </w:t>
      </w:r>
      <w:proofErr w:type="gramStart"/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перебираем  пальцы</w:t>
      </w:r>
      <w:proofErr w:type="gramEnd"/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указательному) порядке. Вначале упражнение выполняется каждой рукой отдельно, а затем вместе.</w:t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3FBE">
        <w:rPr>
          <w:rFonts w:ascii="Times New Roman" w:eastAsia="Times New Roman" w:hAnsi="Times New Roman"/>
          <w:b/>
          <w:sz w:val="28"/>
          <w:szCs w:val="28"/>
          <w:lang w:eastAsia="ru-RU"/>
        </w:rPr>
        <w:t>«Качание головой»</w:t>
      </w:r>
      <w:r w:rsidRPr="00763F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63FBE">
        <w:rPr>
          <w:rFonts w:ascii="Times New Roman" w:eastAsia="Times New Roman" w:hAnsi="Times New Roman"/>
          <w:sz w:val="28"/>
          <w:szCs w:val="28"/>
          <w:lang w:eastAsia="ru-RU"/>
        </w:rPr>
        <w:t>Дышите глубоко. Расправьте плечи, закройте глаза, опустите голову вперед, и медленно раскачивайте головой из стороны в сторону.</w:t>
      </w:r>
    </w:p>
    <w:p w:rsidR="00224C9C" w:rsidRPr="00763FBE" w:rsidRDefault="007A00CA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rPr>
          <w:sz w:val="28"/>
          <w:szCs w:val="28"/>
        </w:rPr>
      </w:pPr>
      <w:r w:rsidRPr="00763FBE">
        <w:rPr>
          <w:sz w:val="28"/>
          <w:szCs w:val="28"/>
        </w:rPr>
        <w:t xml:space="preserve">   Обобщая всё вышеизложенное, можно сказать, что здоровьесберегающие технологии в начальной школе -  мощная система, которая поможет сохранить детское здоровье.</w:t>
      </w: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24C9C" w:rsidRPr="00763FBE" w:rsidRDefault="00224C9C" w:rsidP="00224C9C">
      <w:pPr>
        <w:pStyle w:val="a3"/>
        <w:shd w:val="clear" w:color="auto" w:fill="FFFFFF"/>
        <w:tabs>
          <w:tab w:val="left" w:pos="2044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EC0F97" w:rsidRPr="00763FBE" w:rsidRDefault="000F28A9" w:rsidP="00224C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C0F97" w:rsidRPr="007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CB" w:rsidRDefault="000E7DCB" w:rsidP="00763FBE">
      <w:pPr>
        <w:spacing w:after="0" w:line="240" w:lineRule="auto"/>
      </w:pPr>
      <w:r>
        <w:separator/>
      </w:r>
    </w:p>
  </w:endnote>
  <w:endnote w:type="continuationSeparator" w:id="0">
    <w:p w:rsidR="000E7DCB" w:rsidRDefault="000E7DCB" w:rsidP="007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CB" w:rsidRDefault="000E7DCB" w:rsidP="00763FBE">
      <w:pPr>
        <w:spacing w:after="0" w:line="240" w:lineRule="auto"/>
      </w:pPr>
      <w:r>
        <w:separator/>
      </w:r>
    </w:p>
  </w:footnote>
  <w:footnote w:type="continuationSeparator" w:id="0">
    <w:p w:rsidR="000E7DCB" w:rsidRDefault="000E7DCB" w:rsidP="0076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B0287"/>
    <w:multiLevelType w:val="hybridMultilevel"/>
    <w:tmpl w:val="2DDCCE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C7"/>
    <w:rsid w:val="000B264A"/>
    <w:rsid w:val="000E7DCB"/>
    <w:rsid w:val="000F28A9"/>
    <w:rsid w:val="00224C9C"/>
    <w:rsid w:val="00311D08"/>
    <w:rsid w:val="004105B9"/>
    <w:rsid w:val="005E0C2E"/>
    <w:rsid w:val="00644E38"/>
    <w:rsid w:val="006E0260"/>
    <w:rsid w:val="00763FBE"/>
    <w:rsid w:val="007A00CA"/>
    <w:rsid w:val="007E5247"/>
    <w:rsid w:val="00A91AF4"/>
    <w:rsid w:val="00AA2C0E"/>
    <w:rsid w:val="00B573C7"/>
    <w:rsid w:val="00C23AA0"/>
    <w:rsid w:val="00CC4986"/>
    <w:rsid w:val="00D1473E"/>
    <w:rsid w:val="00D94A41"/>
    <w:rsid w:val="00F115DC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7B75"/>
  <w15:docId w15:val="{26505EA5-B135-46C5-B7C3-380D4F1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2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24C9C"/>
  </w:style>
  <w:style w:type="character" w:customStyle="1" w:styleId="c0">
    <w:name w:val="c0"/>
    <w:basedOn w:val="a0"/>
    <w:rsid w:val="00224C9C"/>
  </w:style>
  <w:style w:type="character" w:customStyle="1" w:styleId="c9">
    <w:name w:val="c9"/>
    <w:basedOn w:val="a0"/>
    <w:rsid w:val="00224C9C"/>
  </w:style>
  <w:style w:type="paragraph" w:styleId="a4">
    <w:name w:val="header"/>
    <w:basedOn w:val="a"/>
    <w:link w:val="a5"/>
    <w:uiPriority w:val="99"/>
    <w:unhideWhenUsed/>
    <w:rsid w:val="007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B71C-EC4A-4E6A-9369-DB0AC8FB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Разбойникова Алена Николаевна</cp:lastModifiedBy>
  <cp:revision>7</cp:revision>
  <dcterms:created xsi:type="dcterms:W3CDTF">2023-02-04T19:00:00Z</dcterms:created>
  <dcterms:modified xsi:type="dcterms:W3CDTF">2023-02-07T09:11:00Z</dcterms:modified>
</cp:coreProperties>
</file>