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C4" w:rsidRDefault="003430F4" w:rsidP="0034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F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тьюторского сопровождения для детей с ОВЗ.</w:t>
      </w:r>
    </w:p>
    <w:p w:rsidR="003430F4" w:rsidRDefault="003430F4" w:rsidP="00343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30F4">
        <w:rPr>
          <w:rFonts w:ascii="Times New Roman" w:hAnsi="Times New Roman" w:cs="Times New Roman"/>
          <w:sz w:val="28"/>
          <w:szCs w:val="28"/>
        </w:rPr>
        <w:t>Одна из заметных тенденций реформирования современного образования связана с введением новых профессий, в том числе с появлением новой профессии «тьютор», что требует разработки модели и технологий ее реализации, в том числе определения специфики деятельно</w:t>
      </w:r>
      <w:r>
        <w:rPr>
          <w:rFonts w:ascii="Times New Roman" w:hAnsi="Times New Roman" w:cs="Times New Roman"/>
          <w:sz w:val="28"/>
          <w:szCs w:val="28"/>
        </w:rPr>
        <w:t>сти тьютора</w:t>
      </w:r>
      <w:r w:rsidRPr="00343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430F4" w:rsidRPr="003430F4" w:rsidRDefault="003430F4" w:rsidP="0034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Pr="003430F4">
        <w:rPr>
          <w:rFonts w:ascii="Times New Roman" w:eastAsia="Calibri" w:hAnsi="Times New Roman" w:cs="Times New Roman"/>
          <w:b/>
          <w:i/>
          <w:sz w:val="28"/>
          <w:szCs w:val="28"/>
        </w:rPr>
        <w:t>Тьютор</w:t>
      </w:r>
      <w:r w:rsidRPr="003430F4">
        <w:rPr>
          <w:rFonts w:ascii="Times New Roman" w:eastAsia="Calibri" w:hAnsi="Times New Roman" w:cs="Times New Roman"/>
          <w:i/>
          <w:sz w:val="28"/>
          <w:szCs w:val="28"/>
        </w:rPr>
        <w:t xml:space="preserve"> — это посредник между ребенком с особенностями развития и другими детьми, и взрослыми в школьной среде. </w:t>
      </w:r>
    </w:p>
    <w:p w:rsidR="003430F4" w:rsidRPr="003430F4" w:rsidRDefault="003430F4" w:rsidP="00343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Для того чтобы условия нахождения ребенка в школе были по-настоящему комфортны и мотивировали его на развитие, в основе работы тьютора должны лежать такие понятия, как: </w:t>
      </w:r>
    </w:p>
    <w:p w:rsidR="003430F4" w:rsidRPr="003430F4" w:rsidRDefault="003430F4" w:rsidP="00343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вера в ребенка; </w:t>
      </w:r>
    </w:p>
    <w:p w:rsidR="003430F4" w:rsidRPr="003430F4" w:rsidRDefault="003430F4" w:rsidP="00343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искренний интерес к его личности; </w:t>
      </w:r>
    </w:p>
    <w:p w:rsidR="003430F4" w:rsidRPr="003430F4" w:rsidRDefault="003430F4" w:rsidP="00343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принятие его особенностей; </w:t>
      </w:r>
    </w:p>
    <w:p w:rsidR="003430F4" w:rsidRPr="003430F4" w:rsidRDefault="003430F4" w:rsidP="00343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доброжелательность; </w:t>
      </w:r>
    </w:p>
    <w:p w:rsidR="003430F4" w:rsidRPr="003430F4" w:rsidRDefault="003430F4" w:rsidP="00343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терпение; </w:t>
      </w:r>
    </w:p>
    <w:p w:rsidR="003430F4" w:rsidRPr="003430F4" w:rsidRDefault="00FA2581" w:rsidP="00FA2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       </w:t>
      </w:r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последовательность. </w:t>
      </w:r>
    </w:p>
    <w:p w:rsidR="003430F4" w:rsidRPr="003430F4" w:rsidRDefault="003430F4" w:rsidP="00FA258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97890987"/>
      <w:r w:rsidRPr="003430F4">
        <w:rPr>
          <w:rFonts w:ascii="Times New Roman" w:eastAsia="Times New Roman" w:hAnsi="Times New Roman" w:cs="Times New Roman"/>
          <w:b/>
          <w:sz w:val="28"/>
          <w:szCs w:val="28"/>
        </w:rPr>
        <w:t>Динамика отношений «тьютор - обучающ</w:t>
      </w:r>
      <w:bookmarkStart w:id="1" w:name="_GoBack"/>
      <w:bookmarkEnd w:id="1"/>
      <w:r w:rsidRPr="003430F4">
        <w:rPr>
          <w:rFonts w:ascii="Times New Roman" w:eastAsia="Times New Roman" w:hAnsi="Times New Roman" w:cs="Times New Roman"/>
          <w:b/>
          <w:sz w:val="28"/>
          <w:szCs w:val="28"/>
        </w:rPr>
        <w:t>ийся с особенностями развития»</w:t>
      </w:r>
      <w:bookmarkEnd w:id="0"/>
    </w:p>
    <w:p w:rsidR="003430F4" w:rsidRPr="003430F4" w:rsidRDefault="00FA2581" w:rsidP="00FA2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В школе </w:t>
      </w:r>
      <w:proofErr w:type="gramStart"/>
      <w:r w:rsidR="003430F4" w:rsidRPr="003430F4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 вовлечен в отношения с различными людьми. В каждом виде отношений роль тьютора, по сути, сводится к одному и тому же: </w:t>
      </w:r>
    </w:p>
    <w:p w:rsidR="003430F4" w:rsidRPr="003430F4" w:rsidRDefault="003430F4" w:rsidP="003430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инициация правильной активности обучающегося, </w:t>
      </w:r>
    </w:p>
    <w:p w:rsidR="003430F4" w:rsidRPr="003430F4" w:rsidRDefault="003430F4" w:rsidP="003430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поддержание этой активности, а затем </w:t>
      </w:r>
    </w:p>
    <w:p w:rsidR="003430F4" w:rsidRPr="003430F4" w:rsidRDefault="003430F4" w:rsidP="003430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постепенный выход из посреднической роли тьютора, то есть предоставление максимальной самостоятельности обучающемуся. </w:t>
      </w:r>
    </w:p>
    <w:p w:rsidR="003430F4" w:rsidRPr="003430F4" w:rsidRDefault="003430F4" w:rsidP="00343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b/>
          <w:sz w:val="28"/>
          <w:szCs w:val="28"/>
        </w:rPr>
        <w:t>Развитие самостоятельности обучающегося: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0F4" w:rsidRPr="003430F4" w:rsidRDefault="003430F4" w:rsidP="00FA25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Ученик с особенностями развития и тьютор сидят вместе за партой, тьютор помогает ребенку во всем.  </w:t>
      </w:r>
    </w:p>
    <w:p w:rsidR="003430F4" w:rsidRPr="003430F4" w:rsidRDefault="003430F4" w:rsidP="00FA25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Ученик с особенностями развития сидит один, а затем (или сразу) с другим учеником класса, тьютор - сзади или поодаль. </w:t>
      </w:r>
    </w:p>
    <w:p w:rsidR="003430F4" w:rsidRPr="003430F4" w:rsidRDefault="003430F4" w:rsidP="00FA25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Тьютор приходит не на все уроки, а только на те, где без него не обойтись (например, </w:t>
      </w:r>
      <w:proofErr w:type="gramStart"/>
      <w:r w:rsidRPr="003430F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 письменные). Тьютор может переключиться на помощь другим детям класса, затем на некоторые уроки тьютор уходит в другие классы помогать другим детям. </w:t>
      </w:r>
    </w:p>
    <w:p w:rsidR="003430F4" w:rsidRPr="003430F4" w:rsidRDefault="003430F4" w:rsidP="00FA25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Тьютор приходит не каждый день. В эти дни тьютор работает с другими детьми. </w:t>
      </w:r>
    </w:p>
    <w:p w:rsidR="003430F4" w:rsidRPr="003430F4" w:rsidRDefault="003430F4" w:rsidP="00FA25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Ребенок учится самостоятельно. </w:t>
      </w:r>
    </w:p>
    <w:p w:rsidR="003430F4" w:rsidRPr="003430F4" w:rsidRDefault="00FA2581" w:rsidP="00343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Конечно, полный выход тьютора из системы отношений иногда может быть невозможным, но надо всегда помнить, что это - идеальная цель, и стремиться к ней. </w:t>
      </w:r>
    </w:p>
    <w:p w:rsidR="003430F4" w:rsidRPr="003430F4" w:rsidRDefault="00FA2581" w:rsidP="00343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*Чаще всего не столько ребенок не может быть самостоятельным, сколько взрослые не могут дать ему возможность быть самостоятельным! Такое поведение может быть свойственно как учителям, так и </w:t>
      </w:r>
      <w:proofErr w:type="spellStart"/>
      <w:r w:rsidR="003430F4" w:rsidRPr="003430F4">
        <w:rPr>
          <w:rFonts w:ascii="Times New Roman" w:eastAsia="Calibri" w:hAnsi="Times New Roman" w:cs="Times New Roman"/>
          <w:sz w:val="28"/>
          <w:szCs w:val="28"/>
        </w:rPr>
        <w:t>тьюторам</w:t>
      </w:r>
      <w:proofErr w:type="spellEnd"/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2581" w:rsidRDefault="00FA2581" w:rsidP="00FA2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="003430F4" w:rsidRPr="003430F4">
        <w:rPr>
          <w:rFonts w:ascii="Times New Roman" w:eastAsia="Calibri" w:hAnsi="Times New Roman" w:cs="Times New Roman"/>
          <w:i/>
          <w:sz w:val="28"/>
          <w:szCs w:val="28"/>
        </w:rPr>
        <w:t xml:space="preserve">В процессе формирования самостоятельности ученика важно помнить, что для ребенка с особенностями развития первична социализация, то есть вписывание в рамки социальной среды, а учение - следует за этим. Материал, который он не успел понять во время урока, можно "нагнать" во время индивидуальных занятий. </w:t>
      </w:r>
      <w:bookmarkStart w:id="2" w:name="_Toc97890988"/>
    </w:p>
    <w:p w:rsidR="003430F4" w:rsidRPr="003430F4" w:rsidRDefault="00FA2581" w:rsidP="00FA2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430F4" w:rsidRPr="003430F4">
        <w:rPr>
          <w:rFonts w:ascii="Times New Roman" w:eastAsia="Times New Roman" w:hAnsi="Times New Roman" w:cs="Times New Roman"/>
          <w:b/>
          <w:sz w:val="28"/>
          <w:szCs w:val="28"/>
        </w:rPr>
        <w:t>Подготовка тьютора к включению ребенка в образовательный процесс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30F4" w:rsidRPr="003430F4" w:rsidRDefault="003430F4" w:rsidP="00343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r w:rsidRPr="003430F4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педагогом 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класса, под руководством которого будет учиться ребенок. Необходимо определить </w:t>
      </w:r>
      <w:r w:rsidRPr="003430F4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организационные задачи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: какого рода помощь ожидается от тьютора (может ли тьютор сам, по ситуации, решать, что необходимо ученику, либо он должен выполнять инструкции учителя; входит ли в обязанности тьютора помощь ребенку только на уроке или же на уроке и на переменах и т.д.). </w:t>
      </w:r>
    </w:p>
    <w:p w:rsidR="003430F4" w:rsidRPr="003430F4" w:rsidRDefault="003430F4" w:rsidP="00343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r w:rsidRPr="003430F4">
        <w:rPr>
          <w:rFonts w:ascii="Times New Roman" w:eastAsia="Calibri" w:hAnsi="Times New Roman" w:cs="Times New Roman"/>
          <w:i/>
          <w:sz w:val="28"/>
          <w:szCs w:val="28"/>
        </w:rPr>
        <w:t xml:space="preserve">сопроводительными документами 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ребенка. </w:t>
      </w:r>
    </w:p>
    <w:p w:rsidR="003430F4" w:rsidRPr="003430F4" w:rsidRDefault="003430F4" w:rsidP="00343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r w:rsidRPr="003430F4">
        <w:rPr>
          <w:rFonts w:ascii="Times New Roman" w:eastAsia="Calibri" w:hAnsi="Times New Roman" w:cs="Times New Roman"/>
          <w:i/>
          <w:sz w:val="28"/>
          <w:szCs w:val="28"/>
        </w:rPr>
        <w:t xml:space="preserve">родителями и ребенком. 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Необходимо обсуждение того, что ребенок умеет, что может делать сам, а также - обязательное согласование с родителями моментов, связанных с питанием и медицинской помощью ребенку в школе. </w:t>
      </w:r>
    </w:p>
    <w:p w:rsidR="003430F4" w:rsidRPr="003430F4" w:rsidRDefault="003430F4" w:rsidP="003430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Адаптация </w:t>
      </w:r>
      <w:r w:rsidRPr="003430F4">
        <w:rPr>
          <w:rFonts w:ascii="Times New Roman" w:eastAsia="Calibri" w:hAnsi="Times New Roman" w:cs="Times New Roman"/>
          <w:i/>
          <w:sz w:val="28"/>
          <w:szCs w:val="28"/>
        </w:rPr>
        <w:t>образовательной среды: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0F4" w:rsidRPr="003430F4" w:rsidRDefault="003430F4" w:rsidP="003430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важно детально продумать маршрут сопровождения обучающегося (например, где встретить ребенка: у дверей школы или после того, как ребенок переоденется в раздевалке и попрощается с родителями; что делать дальше, после расставания с родителями: подняться в класс или сначала отправиться в туалет и т.д.); устранить физические барьеры; </w:t>
      </w:r>
    </w:p>
    <w:p w:rsidR="003430F4" w:rsidRPr="003430F4" w:rsidRDefault="003430F4" w:rsidP="003430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необходимо выбрать место в классе, где будет сидеть ребенок с особенностями развития (хотя стоит иметь в виду, что оно может измениться); обсудить, где будет сидеть тьютор (рядом с учеником или поодаль); подготовить место в соответствии с потребностями и особенностями ребенка (яркая маркировка, высота стола и стула и т.д.). </w:t>
      </w:r>
    </w:p>
    <w:p w:rsidR="003430F4" w:rsidRPr="003430F4" w:rsidRDefault="003430F4" w:rsidP="003430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Составление </w:t>
      </w:r>
      <w:r w:rsidRPr="003430F4">
        <w:rPr>
          <w:rFonts w:ascii="Times New Roman" w:eastAsia="Calibri" w:hAnsi="Times New Roman" w:cs="Times New Roman"/>
          <w:i/>
          <w:sz w:val="28"/>
          <w:szCs w:val="28"/>
        </w:rPr>
        <w:t xml:space="preserve">индивидуального плана </w:t>
      </w:r>
      <w:r w:rsidRPr="003430F4">
        <w:rPr>
          <w:rFonts w:ascii="Times New Roman" w:eastAsia="Calibri" w:hAnsi="Times New Roman" w:cs="Times New Roman"/>
          <w:sz w:val="28"/>
          <w:szCs w:val="28"/>
        </w:rPr>
        <w:t xml:space="preserve">работы с ребенком. </w:t>
      </w:r>
    </w:p>
    <w:p w:rsidR="003430F4" w:rsidRPr="003430F4" w:rsidRDefault="00FA2581" w:rsidP="00343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На каждом этапе работы </w:t>
      </w:r>
      <w:proofErr w:type="spellStart"/>
      <w:r w:rsidR="003430F4" w:rsidRPr="003430F4">
        <w:rPr>
          <w:rFonts w:ascii="Times New Roman" w:eastAsia="Calibri" w:hAnsi="Times New Roman" w:cs="Times New Roman"/>
          <w:sz w:val="28"/>
          <w:szCs w:val="28"/>
        </w:rPr>
        <w:t>тьютору</w:t>
      </w:r>
      <w:proofErr w:type="spellEnd"/>
      <w:r w:rsidR="003430F4" w:rsidRPr="003430F4">
        <w:rPr>
          <w:rFonts w:ascii="Times New Roman" w:eastAsia="Calibri" w:hAnsi="Times New Roman" w:cs="Times New Roman"/>
          <w:sz w:val="28"/>
          <w:szCs w:val="28"/>
        </w:rPr>
        <w:t xml:space="preserve"> может потребоваться помощь педагогов и специалистов школы – учителя, психолога, дефектолога, логопеда. </w:t>
      </w:r>
    </w:p>
    <w:p w:rsidR="003430F4" w:rsidRPr="003430F4" w:rsidRDefault="003430F4" w:rsidP="003430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0F4" w:rsidRPr="003430F4" w:rsidRDefault="003430F4" w:rsidP="003430F4">
      <w:pPr>
        <w:spacing w:after="0" w:line="240" w:lineRule="auto"/>
        <w:ind w:left="8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0F4" w:rsidRPr="003430F4" w:rsidRDefault="003430F4" w:rsidP="003430F4">
      <w:pPr>
        <w:rPr>
          <w:rFonts w:ascii="Times New Roman" w:hAnsi="Times New Roman" w:cs="Times New Roman"/>
          <w:b/>
          <w:sz w:val="28"/>
          <w:szCs w:val="28"/>
        </w:rPr>
      </w:pPr>
    </w:p>
    <w:sectPr w:rsidR="003430F4" w:rsidRPr="0034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BDC"/>
    <w:multiLevelType w:val="hybridMultilevel"/>
    <w:tmpl w:val="0D1E9060"/>
    <w:lvl w:ilvl="0" w:tplc="7A245D54">
      <w:start w:val="1"/>
      <w:numFmt w:val="bullet"/>
      <w:lvlText w:val="-"/>
      <w:lvlJc w:val="left"/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3F63130">
      <w:start w:val="1"/>
      <w:numFmt w:val="bullet"/>
      <w:lvlText w:val="o"/>
      <w:lvlJc w:val="left"/>
      <w:pPr>
        <w:ind w:left="178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ACE92CA">
      <w:start w:val="1"/>
      <w:numFmt w:val="bullet"/>
      <w:lvlText w:val="▪"/>
      <w:lvlJc w:val="left"/>
      <w:pPr>
        <w:ind w:left="250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F71EBEFC">
      <w:start w:val="1"/>
      <w:numFmt w:val="bullet"/>
      <w:lvlText w:val="•"/>
      <w:lvlJc w:val="left"/>
      <w:pPr>
        <w:ind w:left="322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67EAE830">
      <w:start w:val="1"/>
      <w:numFmt w:val="bullet"/>
      <w:lvlText w:val="o"/>
      <w:lvlJc w:val="left"/>
      <w:pPr>
        <w:ind w:left="394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D3A61FA">
      <w:start w:val="1"/>
      <w:numFmt w:val="bullet"/>
      <w:lvlText w:val="▪"/>
      <w:lvlJc w:val="left"/>
      <w:pPr>
        <w:ind w:left="466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30624E0">
      <w:start w:val="1"/>
      <w:numFmt w:val="bullet"/>
      <w:lvlText w:val="•"/>
      <w:lvlJc w:val="left"/>
      <w:pPr>
        <w:ind w:left="538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203273E0">
      <w:start w:val="1"/>
      <w:numFmt w:val="bullet"/>
      <w:lvlText w:val="o"/>
      <w:lvlJc w:val="left"/>
      <w:pPr>
        <w:ind w:left="610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1F63024">
      <w:start w:val="1"/>
      <w:numFmt w:val="bullet"/>
      <w:lvlText w:val="▪"/>
      <w:lvlJc w:val="left"/>
      <w:pPr>
        <w:ind w:left="682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>
    <w:nsid w:val="0B987493"/>
    <w:multiLevelType w:val="hybridMultilevel"/>
    <w:tmpl w:val="E730CC5C"/>
    <w:lvl w:ilvl="0" w:tplc="7A245D54">
      <w:start w:val="1"/>
      <w:numFmt w:val="bullet"/>
      <w:lvlText w:val="-"/>
      <w:lvlJc w:val="left"/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5DFA"/>
    <w:multiLevelType w:val="hybridMultilevel"/>
    <w:tmpl w:val="F858E280"/>
    <w:lvl w:ilvl="0" w:tplc="045C781A">
      <w:start w:val="1"/>
      <w:numFmt w:val="bullet"/>
      <w:lvlText w:val="-"/>
      <w:lvlJc w:val="left"/>
      <w:pPr>
        <w:ind w:left="83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CA4F0B4">
      <w:start w:val="1"/>
      <w:numFmt w:val="bullet"/>
      <w:lvlText w:val="o"/>
      <w:lvlJc w:val="left"/>
      <w:pPr>
        <w:ind w:left="1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D20ABDC">
      <w:start w:val="1"/>
      <w:numFmt w:val="bullet"/>
      <w:lvlText w:val="▪"/>
      <w:lvlJc w:val="left"/>
      <w:pPr>
        <w:ind w:left="2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CC795A">
      <w:start w:val="1"/>
      <w:numFmt w:val="bullet"/>
      <w:lvlText w:val="•"/>
      <w:lvlJc w:val="left"/>
      <w:pPr>
        <w:ind w:left="3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1761916">
      <w:start w:val="1"/>
      <w:numFmt w:val="bullet"/>
      <w:lvlText w:val="o"/>
      <w:lvlJc w:val="left"/>
      <w:pPr>
        <w:ind w:left="39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FFE753A">
      <w:start w:val="1"/>
      <w:numFmt w:val="bullet"/>
      <w:lvlText w:val="▪"/>
      <w:lvlJc w:val="left"/>
      <w:pPr>
        <w:ind w:left="46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3DA674E">
      <w:start w:val="1"/>
      <w:numFmt w:val="bullet"/>
      <w:lvlText w:val="•"/>
      <w:lvlJc w:val="left"/>
      <w:pPr>
        <w:ind w:left="53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E0CA4EC">
      <w:start w:val="1"/>
      <w:numFmt w:val="bullet"/>
      <w:lvlText w:val="o"/>
      <w:lvlJc w:val="left"/>
      <w:pPr>
        <w:ind w:left="61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5C43D22">
      <w:start w:val="1"/>
      <w:numFmt w:val="bullet"/>
      <w:lvlText w:val="▪"/>
      <w:lvlJc w:val="left"/>
      <w:pPr>
        <w:ind w:left="68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347935C0"/>
    <w:multiLevelType w:val="hybridMultilevel"/>
    <w:tmpl w:val="9BC6AB54"/>
    <w:lvl w:ilvl="0" w:tplc="0419000D">
      <w:start w:val="1"/>
      <w:numFmt w:val="bullet"/>
      <w:lvlText w:val=""/>
      <w:lvlJc w:val="left"/>
      <w:rPr>
        <w:rFonts w:ascii="Wingdings" w:hAnsi="Wingdings" w:hint="default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3F63130">
      <w:start w:val="1"/>
      <w:numFmt w:val="bullet"/>
      <w:lvlText w:val="o"/>
      <w:lvlJc w:val="left"/>
      <w:pPr>
        <w:ind w:left="178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ACE92CA">
      <w:start w:val="1"/>
      <w:numFmt w:val="bullet"/>
      <w:lvlText w:val="▪"/>
      <w:lvlJc w:val="left"/>
      <w:pPr>
        <w:ind w:left="250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F71EBEFC">
      <w:start w:val="1"/>
      <w:numFmt w:val="bullet"/>
      <w:lvlText w:val="•"/>
      <w:lvlJc w:val="left"/>
      <w:pPr>
        <w:ind w:left="322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67EAE830">
      <w:start w:val="1"/>
      <w:numFmt w:val="bullet"/>
      <w:lvlText w:val="o"/>
      <w:lvlJc w:val="left"/>
      <w:pPr>
        <w:ind w:left="394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D3A61FA">
      <w:start w:val="1"/>
      <w:numFmt w:val="bullet"/>
      <w:lvlText w:val="▪"/>
      <w:lvlJc w:val="left"/>
      <w:pPr>
        <w:ind w:left="466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30624E0">
      <w:start w:val="1"/>
      <w:numFmt w:val="bullet"/>
      <w:lvlText w:val="•"/>
      <w:lvlJc w:val="left"/>
      <w:pPr>
        <w:ind w:left="538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203273E0">
      <w:start w:val="1"/>
      <w:numFmt w:val="bullet"/>
      <w:lvlText w:val="o"/>
      <w:lvlJc w:val="left"/>
      <w:pPr>
        <w:ind w:left="610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1F63024">
      <w:start w:val="1"/>
      <w:numFmt w:val="bullet"/>
      <w:lvlText w:val="▪"/>
      <w:lvlJc w:val="left"/>
      <w:pPr>
        <w:ind w:left="6828"/>
      </w:pPr>
      <w:rPr>
        <w:rFonts w:ascii="Calibri" w:eastAsia="Times New Roman" w:hAnsi="Calibri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">
    <w:nsid w:val="46F90690"/>
    <w:multiLevelType w:val="hybridMultilevel"/>
    <w:tmpl w:val="08843176"/>
    <w:lvl w:ilvl="0" w:tplc="DCA0A9DE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5BCE5F92">
      <w:start w:val="1"/>
      <w:numFmt w:val="bullet"/>
      <w:lvlText w:val="o"/>
      <w:lvlJc w:val="left"/>
      <w:pPr>
        <w:ind w:left="1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E260402E">
      <w:start w:val="1"/>
      <w:numFmt w:val="bullet"/>
      <w:lvlText w:val="▪"/>
      <w:lvlJc w:val="left"/>
      <w:pPr>
        <w:ind w:left="2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83E86DC">
      <w:start w:val="1"/>
      <w:numFmt w:val="bullet"/>
      <w:lvlText w:val="•"/>
      <w:lvlJc w:val="left"/>
      <w:pPr>
        <w:ind w:left="3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06AB38E">
      <w:start w:val="1"/>
      <w:numFmt w:val="bullet"/>
      <w:lvlText w:val="o"/>
      <w:lvlJc w:val="left"/>
      <w:pPr>
        <w:ind w:left="39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E6A86218">
      <w:start w:val="1"/>
      <w:numFmt w:val="bullet"/>
      <w:lvlText w:val="▪"/>
      <w:lvlJc w:val="left"/>
      <w:pPr>
        <w:ind w:left="46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961C5D6E">
      <w:start w:val="1"/>
      <w:numFmt w:val="bullet"/>
      <w:lvlText w:val="•"/>
      <w:lvlJc w:val="left"/>
      <w:pPr>
        <w:ind w:left="53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E1AABD58">
      <w:start w:val="1"/>
      <w:numFmt w:val="bullet"/>
      <w:lvlText w:val="o"/>
      <w:lvlJc w:val="left"/>
      <w:pPr>
        <w:ind w:left="61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6010C5B8">
      <w:start w:val="1"/>
      <w:numFmt w:val="bullet"/>
      <w:lvlText w:val="▪"/>
      <w:lvlJc w:val="left"/>
      <w:pPr>
        <w:ind w:left="68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">
    <w:nsid w:val="73067814"/>
    <w:multiLevelType w:val="hybridMultilevel"/>
    <w:tmpl w:val="B79A411C"/>
    <w:lvl w:ilvl="0" w:tplc="320C8698">
      <w:start w:val="1"/>
      <w:numFmt w:val="bullet"/>
      <w:lvlText w:val="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 w:color="000000"/>
        <w:effect w:val="none"/>
        <w:vertAlign w:val="baseline"/>
      </w:rPr>
    </w:lvl>
    <w:lvl w:ilvl="1" w:tplc="A66E641A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756FE0A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A244E2A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1A28AFCE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31EAF68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DAF2FEF0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08420F5A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EE6616A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59"/>
    <w:rsid w:val="003430F4"/>
    <w:rsid w:val="007A0659"/>
    <w:rsid w:val="00BA2D85"/>
    <w:rsid w:val="00CE5AC4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2023-12-11T16:13:00Z</dcterms:created>
  <dcterms:modified xsi:type="dcterms:W3CDTF">2023-12-11T16:33:00Z</dcterms:modified>
</cp:coreProperties>
</file>