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92" w:rsidRPr="00875592" w:rsidRDefault="00875592" w:rsidP="00875592">
      <w:pPr>
        <w:shd w:val="clear" w:color="auto" w:fill="FFFFFF"/>
        <w:spacing w:after="300" w:line="621" w:lineRule="atLeast"/>
        <w:jc w:val="center"/>
        <w:outlineLvl w:val="1"/>
        <w:rPr>
          <w:rFonts w:ascii="Tt foxford" w:eastAsia="Times New Roman" w:hAnsi="Tt foxford" w:cs="Times New Roman"/>
          <w:b/>
          <w:bCs/>
          <w:color w:val="000000"/>
          <w:sz w:val="52"/>
          <w:szCs w:val="52"/>
          <w:lang w:eastAsia="ru-RU"/>
        </w:rPr>
      </w:pPr>
      <w:r w:rsidRPr="00875592">
        <w:rPr>
          <w:rFonts w:ascii="Tt foxford" w:eastAsia="Times New Roman" w:hAnsi="Tt foxford" w:cs="Times New Roman"/>
          <w:b/>
          <w:bCs/>
          <w:color w:val="000000"/>
          <w:sz w:val="52"/>
          <w:szCs w:val="52"/>
          <w:lang w:eastAsia="ru-RU"/>
        </w:rPr>
        <w:t>Правила разрешения любого конфликта</w:t>
      </w:r>
      <w:bookmarkStart w:id="0" w:name="_GoBack"/>
      <w:bookmarkEnd w:id="0"/>
    </w:p>
    <w:p w:rsidR="00875592" w:rsidRPr="00875592" w:rsidRDefault="00875592" w:rsidP="0087559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55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Задайте два вопроса: «Чего хотят участники конфликта?» и «Почему они этого хотят?»</w:t>
      </w:r>
    </w:p>
    <w:p w:rsidR="00875592" w:rsidRPr="00875592" w:rsidRDefault="00875592" w:rsidP="0087559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55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‍</w:t>
      </w:r>
    </w:p>
    <w:p w:rsidR="00875592" w:rsidRPr="00875592" w:rsidRDefault="00875592" w:rsidP="0087559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55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целями в конфликте всегда стоят определённые потребности. Например, одноклассник пытается списывать у вас на контрольных, а вас это бесит. Его цель — получить хорошую оценку, но его потребность — не чувствовать себя хуже других, отстающим. Поняв это, вы вместе сможете найти устраивающее обоих решение: дадите ему списать или поможете подтянуть предмет.</w:t>
      </w:r>
    </w:p>
    <w:p w:rsidR="00875592" w:rsidRPr="00875592" w:rsidRDefault="00875592" w:rsidP="00875592">
      <w:pPr>
        <w:spacing w:after="0" w:line="240" w:lineRule="auto"/>
        <w:ind w:left="-9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755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182880</wp:posOffset>
                </wp:positionV>
                <wp:extent cx="4274820" cy="4442460"/>
                <wp:effectExtent l="0" t="0" r="1143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2" w:rsidRPr="00875592" w:rsidRDefault="00875592" w:rsidP="0087559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755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Стремитесь к пониманию точки зрения другого</w:t>
                            </w:r>
                          </w:p>
                          <w:p w:rsidR="00875592" w:rsidRPr="00875592" w:rsidRDefault="00875592" w:rsidP="0087559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755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Признавайте свои ошибки, чтобы оппонент чувствовал: вы готовы сотрудничать</w:t>
                            </w:r>
                          </w:p>
                          <w:p w:rsidR="00875592" w:rsidRPr="00875592" w:rsidRDefault="00875592" w:rsidP="0087559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755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Сохраняйте спокойствие и помогите успокоиться другой стороне</w:t>
                            </w:r>
                          </w:p>
                          <w:p w:rsidR="00875592" w:rsidRPr="00875592" w:rsidRDefault="00875592" w:rsidP="0087559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755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Сосредоточьтесь на проблеме, а не на личных качествах участников</w:t>
                            </w:r>
                          </w:p>
                          <w:p w:rsidR="00875592" w:rsidRPr="00875592" w:rsidRDefault="00875592" w:rsidP="0087559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755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Создайте атмосферу доверия через общение и обмен информацией</w:t>
                            </w:r>
                          </w:p>
                          <w:p w:rsidR="00875592" w:rsidRPr="00875592" w:rsidRDefault="00875592" w:rsidP="0087559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755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Проявляйте симпатию, выслушивайте с уважением мнение другой стороны</w:t>
                            </w:r>
                          </w:p>
                          <w:p w:rsidR="00875592" w:rsidRDefault="008755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6.75pt;margin-top:14.4pt;width:336.6pt;height:3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">
                <v:textbox>
                  <w:txbxContent>
                    <w:p w:rsidR="00875592" w:rsidRPr="00875592" w:rsidRDefault="00875592" w:rsidP="0087559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875592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Стремитесь к пониманию точки зрения другого</w:t>
                      </w:r>
                    </w:p>
                    <w:p w:rsidR="00875592" w:rsidRPr="00875592" w:rsidRDefault="00875592" w:rsidP="0087559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875592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Признавайте свои ошибки, чтобы оппонент чувствовал: вы готовы сотрудничать</w:t>
                      </w:r>
                    </w:p>
                    <w:p w:rsidR="00875592" w:rsidRPr="00875592" w:rsidRDefault="00875592" w:rsidP="0087559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875592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Сохраняйте спокойствие и помогите успокоиться другой стороне</w:t>
                      </w:r>
                    </w:p>
                    <w:p w:rsidR="00875592" w:rsidRPr="00875592" w:rsidRDefault="00875592" w:rsidP="0087559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875592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Сосредоточьтесь на проблеме, а не на личных качествах участников</w:t>
                      </w:r>
                    </w:p>
                    <w:p w:rsidR="00875592" w:rsidRPr="00875592" w:rsidRDefault="00875592" w:rsidP="0087559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875592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Создайте атмосферу доверия через общение и обмен информацией</w:t>
                      </w:r>
                    </w:p>
                    <w:p w:rsidR="00875592" w:rsidRPr="00875592" w:rsidRDefault="00875592" w:rsidP="0087559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875592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  <w:t>Проявляйте симпатию, выслушивайте с уважением мнение другой стороны</w:t>
                      </w:r>
                    </w:p>
                    <w:p w:rsidR="00875592" w:rsidRDefault="00875592"/>
                  </w:txbxContent>
                </v:textbox>
                <w10:wrap type="square"/>
              </v:shape>
            </w:pict>
          </mc:Fallback>
        </mc:AlternateContent>
      </w:r>
      <w:r w:rsidRPr="008755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57A3A344" wp14:editId="695A1A83">
            <wp:extent cx="2484120" cy="5425027"/>
            <wp:effectExtent l="0" t="0" r="0" b="4445"/>
            <wp:docPr id="7" name="Рисунок 7" descr="https://assets-webflow.ngcdn.ru/6294b12fe96345a83876d4a5/62f1362b8adc65fcdb6a7f5f_f4cab5f4a72937e0d1a8e4619b129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-webflow.ngcdn.ru/6294b12fe96345a83876d4a5/62f1362b8adc65fcdb6a7f5f_f4cab5f4a72937e0d1a8e4619b129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3" t="8837" r="7734" b="7515"/>
                    <a:stretch/>
                  </pic:blipFill>
                  <pic:spPr bwMode="auto">
                    <a:xfrm>
                      <a:off x="0" y="0"/>
                      <a:ext cx="2599027" cy="567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672" w:rsidRDefault="005E2672"/>
    <w:sectPr w:rsidR="005E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 foxfo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648E"/>
    <w:multiLevelType w:val="multilevel"/>
    <w:tmpl w:val="D2B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92"/>
    <w:rsid w:val="005E2672"/>
    <w:rsid w:val="008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AF4F"/>
  <w15:chartTrackingRefBased/>
  <w15:docId w15:val="{DA1312DF-ABD1-4FC8-90DA-0DFF3AE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Падалка Дарья Сергеевна</dc:creator>
  <cp:keywords/>
  <dc:description/>
  <cp:lastModifiedBy>Падалка Дарья Сергеевна</cp:lastModifiedBy>
  <cp:revision>1</cp:revision>
  <dcterms:created xsi:type="dcterms:W3CDTF">2024-02-28T07:07:00Z</dcterms:created>
  <dcterms:modified xsi:type="dcterms:W3CDTF">2024-02-28T07:11:00Z</dcterms:modified>
</cp:coreProperties>
</file>